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64A2" w14:textId="77777777" w:rsidR="00E4675F" w:rsidRDefault="00E4675F">
      <w:pPr>
        <w:pBdr>
          <w:top w:val="nil"/>
          <w:left w:val="nil"/>
          <w:bottom w:val="nil"/>
          <w:right w:val="nil"/>
          <w:between w:val="nil"/>
        </w:pBdr>
        <w:spacing w:after="0" w:line="240" w:lineRule="auto"/>
        <w:ind w:left="720" w:hanging="360"/>
      </w:pPr>
    </w:p>
    <w:p w14:paraId="547AAB90" w14:textId="2B5A14A8" w:rsidR="00E4675F" w:rsidRPr="00E4675F" w:rsidRDefault="00E4675F" w:rsidP="00E4675F">
      <w:pPr>
        <w:pBdr>
          <w:top w:val="nil"/>
          <w:left w:val="nil"/>
          <w:bottom w:val="nil"/>
          <w:right w:val="nil"/>
          <w:between w:val="nil"/>
        </w:pBdr>
        <w:spacing w:after="0" w:line="240" w:lineRule="auto"/>
        <w:ind w:left="720"/>
        <w:jc w:val="center"/>
        <w:rPr>
          <w:b/>
          <w:i/>
          <w:color w:val="000000"/>
          <w:sz w:val="28"/>
          <w:szCs w:val="28"/>
        </w:rPr>
      </w:pPr>
      <w:r w:rsidRPr="00E4675F">
        <w:rPr>
          <w:b/>
          <w:i/>
          <w:color w:val="000000"/>
          <w:sz w:val="28"/>
          <w:szCs w:val="28"/>
        </w:rPr>
        <w:t>Posting Worksheet</w:t>
      </w:r>
    </w:p>
    <w:p w14:paraId="4C0F8219" w14:textId="77777777" w:rsidR="00E4675F" w:rsidRPr="00E4675F" w:rsidRDefault="00E4675F" w:rsidP="00E4675F">
      <w:pPr>
        <w:pBdr>
          <w:top w:val="nil"/>
          <w:left w:val="nil"/>
          <w:bottom w:val="nil"/>
          <w:right w:val="nil"/>
          <w:between w:val="nil"/>
        </w:pBdr>
        <w:spacing w:after="0" w:line="240" w:lineRule="auto"/>
        <w:ind w:left="720"/>
        <w:rPr>
          <w:i/>
          <w:color w:val="000000"/>
          <w:sz w:val="28"/>
          <w:szCs w:val="28"/>
        </w:rPr>
      </w:pPr>
    </w:p>
    <w:p w14:paraId="37C4A42C" w14:textId="152F591F" w:rsidR="00657D46" w:rsidRDefault="00C3442A" w:rsidP="00E4675F">
      <w:pPr>
        <w:pBdr>
          <w:top w:val="nil"/>
          <w:left w:val="nil"/>
          <w:bottom w:val="nil"/>
          <w:right w:val="nil"/>
          <w:between w:val="nil"/>
        </w:pBdr>
        <w:spacing w:after="0" w:line="240" w:lineRule="auto"/>
        <w:rPr>
          <w:i/>
          <w:color w:val="000000"/>
          <w:sz w:val="28"/>
          <w:szCs w:val="28"/>
        </w:rPr>
      </w:pPr>
      <w:r>
        <w:rPr>
          <w:b/>
          <w:color w:val="000000"/>
          <w:sz w:val="32"/>
          <w:szCs w:val="32"/>
        </w:rPr>
        <w:t>Position Summary Information</w:t>
      </w:r>
      <w:r>
        <w:rPr>
          <w:b/>
          <w:color w:val="000000"/>
          <w:sz w:val="28"/>
          <w:szCs w:val="28"/>
        </w:rPr>
        <w:t xml:space="preserve">:  </w:t>
      </w:r>
      <w:r>
        <w:rPr>
          <w:i/>
          <w:color w:val="000000"/>
          <w:sz w:val="28"/>
          <w:szCs w:val="28"/>
        </w:rPr>
        <w:t>Essential Duties and Requirement Details</w:t>
      </w:r>
    </w:p>
    <w:p w14:paraId="0DDB0C45" w14:textId="77777777" w:rsidR="00657D46" w:rsidRDefault="00657D46">
      <w:pPr>
        <w:spacing w:after="0" w:line="240" w:lineRule="auto"/>
        <w:rPr>
          <w:sz w:val="16"/>
          <w:szCs w:val="16"/>
        </w:rPr>
      </w:pPr>
    </w:p>
    <w:p w14:paraId="6D2D7923" w14:textId="77777777" w:rsidR="00657D46" w:rsidRDefault="00C3442A">
      <w:pPr>
        <w:spacing w:after="0" w:line="240" w:lineRule="auto"/>
      </w:pPr>
      <w:r>
        <w:t xml:space="preserve">Remember, to separate out the minimum requirements from the desirable characteristics of the job.  Give careful consideration and/or consult with Human Resources when setting your minimum requirements because if an applicant does not meet the minimum requirements then that applicant </w:t>
      </w:r>
      <w:r>
        <w:rPr>
          <w:u w:val="single"/>
        </w:rPr>
        <w:t>must</w:t>
      </w:r>
      <w:r>
        <w:t xml:space="preserve"> be disqualified.</w:t>
      </w:r>
    </w:p>
    <w:p w14:paraId="048D222A" w14:textId="77777777" w:rsidR="00657D46" w:rsidRDefault="00657D46">
      <w:pPr>
        <w:spacing w:after="0" w:line="240" w:lineRule="auto"/>
        <w:rPr>
          <w:sz w:val="16"/>
          <w:szCs w:val="16"/>
        </w:rPr>
      </w:pPr>
    </w:p>
    <w:tbl>
      <w:tblPr>
        <w:tblStyle w:val="2"/>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7740"/>
      </w:tblGrid>
      <w:tr w:rsidR="00657D46" w14:paraId="6431870A" w14:textId="77777777">
        <w:tc>
          <w:tcPr>
            <w:tcW w:w="10765" w:type="dxa"/>
            <w:gridSpan w:val="2"/>
            <w:shd w:val="clear" w:color="auto" w:fill="BFBFBF"/>
            <w:vAlign w:val="center"/>
          </w:tcPr>
          <w:p w14:paraId="35644ED8" w14:textId="77C7472E" w:rsidR="00657D46" w:rsidRDefault="00C3442A">
            <w:pPr>
              <w:spacing w:after="0" w:line="240" w:lineRule="auto"/>
              <w:ind w:left="180"/>
            </w:pPr>
            <w:r>
              <w:rPr>
                <w:b/>
                <w:i/>
              </w:rPr>
              <w:t>University Required Statement:</w:t>
            </w:r>
            <w:r>
              <w:rPr>
                <w:i/>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w:t>
            </w:r>
            <w:r w:rsidR="00E4675F">
              <w:rPr>
                <w:i/>
              </w:rPr>
              <w:t xml:space="preserve">essential </w:t>
            </w:r>
            <w:r>
              <w:rPr>
                <w:i/>
              </w:rPr>
              <w:t>functions. **</w:t>
            </w:r>
          </w:p>
        </w:tc>
      </w:tr>
      <w:tr w:rsidR="00657D46" w14:paraId="3379AB67" w14:textId="77777777">
        <w:tc>
          <w:tcPr>
            <w:tcW w:w="3025" w:type="dxa"/>
            <w:shd w:val="clear" w:color="auto" w:fill="BFBFBF"/>
            <w:vAlign w:val="center"/>
          </w:tcPr>
          <w:p w14:paraId="5B166AEA" w14:textId="77777777" w:rsidR="00657D46" w:rsidRDefault="00C3442A">
            <w:pPr>
              <w:spacing w:after="0" w:line="240" w:lineRule="auto"/>
              <w:ind w:left="180"/>
              <w:jc w:val="center"/>
              <w:rPr>
                <w:b/>
                <w:sz w:val="24"/>
                <w:szCs w:val="24"/>
              </w:rPr>
            </w:pPr>
            <w:r>
              <w:rPr>
                <w:b/>
                <w:sz w:val="24"/>
                <w:szCs w:val="24"/>
              </w:rPr>
              <w:t>Job Description</w:t>
            </w:r>
          </w:p>
          <w:p w14:paraId="06107C83" w14:textId="77777777" w:rsidR="00657D46" w:rsidRDefault="00C3442A">
            <w:pPr>
              <w:spacing w:after="0" w:line="240" w:lineRule="auto"/>
              <w:ind w:left="180"/>
              <w:jc w:val="center"/>
              <w:rPr>
                <w:b/>
                <w:sz w:val="24"/>
                <w:szCs w:val="24"/>
              </w:rPr>
            </w:pPr>
            <w:r>
              <w:rPr>
                <w:b/>
                <w:sz w:val="24"/>
                <w:szCs w:val="24"/>
              </w:rPr>
              <w:t>Summary</w:t>
            </w:r>
          </w:p>
        </w:tc>
        <w:tc>
          <w:tcPr>
            <w:tcW w:w="7740" w:type="dxa"/>
            <w:vAlign w:val="center"/>
          </w:tcPr>
          <w:p w14:paraId="4DA2AEF6" w14:textId="77777777" w:rsidR="005A38CD" w:rsidRDefault="005A38CD" w:rsidP="009339FC">
            <w:pPr>
              <w:autoSpaceDE w:val="0"/>
              <w:autoSpaceDN w:val="0"/>
              <w:adjustRightInd w:val="0"/>
              <w:spacing w:after="0" w:line="240" w:lineRule="auto"/>
              <w:rPr>
                <w:rFonts w:asciiTheme="majorHAnsi" w:hAnsiTheme="majorHAnsi" w:cstheme="majorHAnsi"/>
                <w:sz w:val="24"/>
                <w:szCs w:val="24"/>
              </w:rPr>
            </w:pPr>
          </w:p>
          <w:p w14:paraId="3EBE1915" w14:textId="77777777" w:rsidR="00E4675F" w:rsidRDefault="00E4675F" w:rsidP="009339FC">
            <w:pPr>
              <w:autoSpaceDE w:val="0"/>
              <w:autoSpaceDN w:val="0"/>
              <w:adjustRightInd w:val="0"/>
              <w:spacing w:after="0" w:line="240" w:lineRule="auto"/>
              <w:rPr>
                <w:rFonts w:asciiTheme="majorHAnsi" w:hAnsiTheme="majorHAnsi" w:cstheme="majorHAnsi"/>
                <w:sz w:val="24"/>
                <w:szCs w:val="24"/>
              </w:rPr>
            </w:pPr>
          </w:p>
          <w:p w14:paraId="10572A19" w14:textId="77777777" w:rsidR="00E4675F" w:rsidRDefault="00E4675F" w:rsidP="009339FC">
            <w:pPr>
              <w:autoSpaceDE w:val="0"/>
              <w:autoSpaceDN w:val="0"/>
              <w:adjustRightInd w:val="0"/>
              <w:spacing w:after="0" w:line="240" w:lineRule="auto"/>
              <w:rPr>
                <w:rFonts w:asciiTheme="majorHAnsi" w:hAnsiTheme="majorHAnsi" w:cstheme="majorHAnsi"/>
                <w:sz w:val="24"/>
                <w:szCs w:val="24"/>
              </w:rPr>
            </w:pPr>
          </w:p>
          <w:p w14:paraId="0B85DA11" w14:textId="1DE1D41C" w:rsidR="00E4675F" w:rsidRDefault="00E4675F" w:rsidP="009339FC">
            <w:pPr>
              <w:autoSpaceDE w:val="0"/>
              <w:autoSpaceDN w:val="0"/>
              <w:adjustRightInd w:val="0"/>
              <w:spacing w:after="0" w:line="240" w:lineRule="auto"/>
              <w:rPr>
                <w:rFonts w:asciiTheme="majorHAnsi" w:hAnsiTheme="majorHAnsi" w:cstheme="majorHAnsi"/>
                <w:sz w:val="24"/>
                <w:szCs w:val="24"/>
              </w:rPr>
            </w:pPr>
          </w:p>
          <w:p w14:paraId="7B93079E" w14:textId="5298233F"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318D02A0" w14:textId="09AA8CB2"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6EE43099" w14:textId="432956AB"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23EEA5FB" w14:textId="15624915"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769A5543" w14:textId="19C5D2BE"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55328FF9" w14:textId="77777777" w:rsidR="001F3225" w:rsidRDefault="001F3225" w:rsidP="009339FC">
            <w:pPr>
              <w:autoSpaceDE w:val="0"/>
              <w:autoSpaceDN w:val="0"/>
              <w:adjustRightInd w:val="0"/>
              <w:spacing w:after="0" w:line="240" w:lineRule="auto"/>
              <w:rPr>
                <w:rFonts w:asciiTheme="majorHAnsi" w:hAnsiTheme="majorHAnsi" w:cstheme="majorHAnsi"/>
                <w:sz w:val="24"/>
                <w:szCs w:val="24"/>
              </w:rPr>
            </w:pPr>
          </w:p>
          <w:p w14:paraId="35FA3204" w14:textId="77777777" w:rsidR="00E4675F" w:rsidRDefault="00E4675F" w:rsidP="009339FC">
            <w:pPr>
              <w:autoSpaceDE w:val="0"/>
              <w:autoSpaceDN w:val="0"/>
              <w:adjustRightInd w:val="0"/>
              <w:spacing w:after="0" w:line="240" w:lineRule="auto"/>
              <w:rPr>
                <w:rFonts w:asciiTheme="majorHAnsi" w:hAnsiTheme="majorHAnsi" w:cstheme="majorHAnsi"/>
                <w:sz w:val="24"/>
                <w:szCs w:val="24"/>
              </w:rPr>
            </w:pPr>
          </w:p>
          <w:p w14:paraId="33C733C8" w14:textId="2246B343" w:rsidR="00E4675F" w:rsidRDefault="00E4675F" w:rsidP="009339FC">
            <w:pPr>
              <w:autoSpaceDE w:val="0"/>
              <w:autoSpaceDN w:val="0"/>
              <w:adjustRightInd w:val="0"/>
              <w:spacing w:after="0" w:line="240" w:lineRule="auto"/>
              <w:rPr>
                <w:rFonts w:asciiTheme="majorHAnsi" w:hAnsiTheme="majorHAnsi" w:cstheme="majorHAnsi"/>
                <w:sz w:val="24"/>
                <w:szCs w:val="24"/>
              </w:rPr>
            </w:pPr>
            <w:r w:rsidRPr="00E4675F">
              <w:rPr>
                <w:rFonts w:asciiTheme="majorHAnsi" w:hAnsiTheme="majorHAnsi" w:cstheme="majorHAnsi"/>
                <w:b/>
                <w:sz w:val="24"/>
                <w:szCs w:val="24"/>
              </w:rPr>
              <w:t>Required Statement</w:t>
            </w:r>
            <w:r>
              <w:rPr>
                <w:rFonts w:asciiTheme="majorHAnsi" w:hAnsiTheme="majorHAnsi" w:cstheme="majorHAnsi"/>
                <w:sz w:val="24"/>
                <w:szCs w:val="24"/>
              </w:rPr>
              <w:t xml:space="preserve">: </w:t>
            </w:r>
            <w:r w:rsidRPr="00E4675F">
              <w:rPr>
                <w:rFonts w:asciiTheme="majorHAnsi" w:hAnsiTheme="majorHAnsi" w:cstheme="majorHAnsi"/>
                <w:sz w:val="24"/>
                <w:szCs w:val="24"/>
              </w:rPr>
              <w:t xml:space="preserve">Michigan Tech attracts world-class </w:t>
            </w:r>
            <w:r>
              <w:rPr>
                <w:rFonts w:asciiTheme="majorHAnsi" w:hAnsiTheme="majorHAnsi" w:cstheme="majorHAnsi"/>
                <w:sz w:val="24"/>
                <w:szCs w:val="24"/>
              </w:rPr>
              <w:t xml:space="preserve">faculty </w:t>
            </w:r>
            <w:r w:rsidRPr="00E4675F">
              <w:rPr>
                <w:rFonts w:asciiTheme="majorHAnsi" w:hAnsiTheme="majorHAnsi" w:cstheme="majorHAnsi"/>
                <w:sz w:val="24"/>
                <w:szCs w:val="24"/>
              </w:rPr>
              <w:t xml:space="preserve">and </w:t>
            </w:r>
            <w:r>
              <w:rPr>
                <w:rFonts w:asciiTheme="majorHAnsi" w:hAnsiTheme="majorHAnsi" w:cstheme="majorHAnsi"/>
                <w:sz w:val="24"/>
                <w:szCs w:val="24"/>
              </w:rPr>
              <w:t>staff</w:t>
            </w:r>
            <w:r w:rsidRPr="00E4675F">
              <w:rPr>
                <w:rFonts w:asciiTheme="majorHAnsi" w:hAnsiTheme="majorHAnsi" w:cstheme="majorHAnsi"/>
                <w:sz w:val="24"/>
                <w:szCs w:val="24"/>
              </w:rPr>
              <w:t xml:space="preserve"> who enrich the educational experience of smart, motivated, and adventurous students. Applicants who are committed to promoting a sense of belonging and contributing to an equitable and inclusive learning environment for all are strongly encouraged to apply (https://www.mtu.edu/diversity-inclusion/).</w:t>
            </w:r>
          </w:p>
          <w:p w14:paraId="4185577A" w14:textId="6433D6E0" w:rsidR="00E4675F" w:rsidRPr="004A7AC0" w:rsidRDefault="00E4675F" w:rsidP="009339FC">
            <w:pPr>
              <w:autoSpaceDE w:val="0"/>
              <w:autoSpaceDN w:val="0"/>
              <w:adjustRightInd w:val="0"/>
              <w:spacing w:after="0" w:line="240" w:lineRule="auto"/>
              <w:rPr>
                <w:rFonts w:asciiTheme="majorHAnsi" w:hAnsiTheme="majorHAnsi" w:cstheme="majorHAnsi"/>
                <w:sz w:val="24"/>
                <w:szCs w:val="24"/>
              </w:rPr>
            </w:pPr>
          </w:p>
        </w:tc>
      </w:tr>
      <w:tr w:rsidR="00657D46" w14:paraId="0AC5568A" w14:textId="77777777">
        <w:tc>
          <w:tcPr>
            <w:tcW w:w="3025" w:type="dxa"/>
            <w:shd w:val="clear" w:color="auto" w:fill="BFBFBF"/>
            <w:vAlign w:val="center"/>
          </w:tcPr>
          <w:p w14:paraId="5DB15E37" w14:textId="77777777" w:rsidR="00657D46" w:rsidRDefault="00C3442A">
            <w:pPr>
              <w:spacing w:after="0" w:line="240" w:lineRule="auto"/>
              <w:ind w:left="180"/>
              <w:jc w:val="center"/>
              <w:rPr>
                <w:b/>
                <w:sz w:val="24"/>
                <w:szCs w:val="24"/>
              </w:rPr>
            </w:pPr>
            <w:r>
              <w:rPr>
                <w:b/>
                <w:color w:val="FF0000"/>
                <w:sz w:val="24"/>
                <w:szCs w:val="24"/>
              </w:rPr>
              <w:t xml:space="preserve">Essential Duties </w:t>
            </w:r>
            <w:r>
              <w:rPr>
                <w:b/>
                <w:sz w:val="24"/>
                <w:szCs w:val="24"/>
              </w:rPr>
              <w:t xml:space="preserve">&amp; Responsibilities </w:t>
            </w:r>
            <w:r>
              <w:rPr>
                <w:sz w:val="24"/>
                <w:szCs w:val="24"/>
              </w:rPr>
              <w:t>(other duties may be assigned)</w:t>
            </w:r>
          </w:p>
        </w:tc>
        <w:tc>
          <w:tcPr>
            <w:tcW w:w="7740" w:type="dxa"/>
            <w:vAlign w:val="center"/>
          </w:tcPr>
          <w:p w14:paraId="5AF4BA33" w14:textId="77777777" w:rsidR="00CE7BD6" w:rsidRDefault="00CE7BD6" w:rsidP="00FC30E1">
            <w:pPr>
              <w:spacing w:before="100" w:beforeAutospacing="1" w:after="100" w:afterAutospacing="1" w:line="240" w:lineRule="auto"/>
              <w:ind w:left="106"/>
              <w:rPr>
                <w:rFonts w:asciiTheme="majorHAnsi" w:hAnsiTheme="majorHAnsi" w:cstheme="majorHAnsi"/>
                <w:sz w:val="24"/>
                <w:szCs w:val="24"/>
              </w:rPr>
            </w:pPr>
          </w:p>
          <w:p w14:paraId="59D296A8" w14:textId="77777777" w:rsidR="001F3225" w:rsidRDefault="001F3225" w:rsidP="00FC30E1">
            <w:pPr>
              <w:spacing w:before="100" w:beforeAutospacing="1" w:after="100" w:afterAutospacing="1" w:line="240" w:lineRule="auto"/>
              <w:ind w:left="106"/>
              <w:rPr>
                <w:rFonts w:asciiTheme="majorHAnsi" w:hAnsiTheme="majorHAnsi" w:cstheme="majorHAnsi"/>
                <w:sz w:val="24"/>
                <w:szCs w:val="24"/>
              </w:rPr>
            </w:pPr>
          </w:p>
          <w:p w14:paraId="061AAF23" w14:textId="77777777" w:rsidR="001F3225" w:rsidRDefault="001F3225" w:rsidP="00FC30E1">
            <w:pPr>
              <w:spacing w:before="100" w:beforeAutospacing="1" w:after="100" w:afterAutospacing="1" w:line="240" w:lineRule="auto"/>
              <w:ind w:left="106"/>
              <w:rPr>
                <w:rFonts w:asciiTheme="majorHAnsi" w:hAnsiTheme="majorHAnsi" w:cstheme="majorHAnsi"/>
                <w:sz w:val="24"/>
                <w:szCs w:val="24"/>
              </w:rPr>
            </w:pPr>
          </w:p>
          <w:p w14:paraId="27F68E22" w14:textId="77777777" w:rsidR="001F3225" w:rsidRDefault="001F3225" w:rsidP="00FC30E1">
            <w:pPr>
              <w:spacing w:before="100" w:beforeAutospacing="1" w:after="100" w:afterAutospacing="1" w:line="240" w:lineRule="auto"/>
              <w:ind w:left="106"/>
              <w:rPr>
                <w:rFonts w:asciiTheme="majorHAnsi" w:hAnsiTheme="majorHAnsi" w:cstheme="majorHAnsi"/>
                <w:sz w:val="24"/>
                <w:szCs w:val="24"/>
              </w:rPr>
            </w:pPr>
          </w:p>
          <w:p w14:paraId="602F1F01" w14:textId="48BD79CD" w:rsidR="001F3225" w:rsidRPr="00FC30E1" w:rsidRDefault="001F3225" w:rsidP="00FC30E1">
            <w:pPr>
              <w:spacing w:before="100" w:beforeAutospacing="1" w:after="100" w:afterAutospacing="1" w:line="240" w:lineRule="auto"/>
              <w:ind w:left="106"/>
              <w:rPr>
                <w:rFonts w:asciiTheme="majorHAnsi" w:hAnsiTheme="majorHAnsi" w:cstheme="majorHAnsi"/>
                <w:sz w:val="24"/>
                <w:szCs w:val="24"/>
              </w:rPr>
            </w:pPr>
            <w:bookmarkStart w:id="0" w:name="_GoBack"/>
            <w:bookmarkEnd w:id="0"/>
          </w:p>
        </w:tc>
      </w:tr>
      <w:tr w:rsidR="00657D46" w14:paraId="4F4CFFEE" w14:textId="77777777">
        <w:tc>
          <w:tcPr>
            <w:tcW w:w="3025" w:type="dxa"/>
            <w:shd w:val="clear" w:color="auto" w:fill="BFBFBF"/>
            <w:vAlign w:val="center"/>
          </w:tcPr>
          <w:p w14:paraId="4F959232" w14:textId="77777777" w:rsidR="00657D46" w:rsidRDefault="00C3442A">
            <w:pPr>
              <w:spacing w:after="0" w:line="240" w:lineRule="auto"/>
              <w:ind w:left="180"/>
              <w:jc w:val="center"/>
              <w:rPr>
                <w:b/>
                <w:sz w:val="24"/>
                <w:szCs w:val="24"/>
              </w:rPr>
            </w:pPr>
            <w:r>
              <w:rPr>
                <w:b/>
                <w:color w:val="FF0000"/>
                <w:sz w:val="24"/>
                <w:szCs w:val="24"/>
              </w:rPr>
              <w:t xml:space="preserve">Required </w:t>
            </w:r>
            <w:r>
              <w:rPr>
                <w:b/>
                <w:sz w:val="24"/>
                <w:szCs w:val="24"/>
              </w:rPr>
              <w:t xml:space="preserve">Education, Certifications, Licensures </w:t>
            </w:r>
            <w:r>
              <w:rPr>
                <w:sz w:val="24"/>
                <w:szCs w:val="24"/>
              </w:rPr>
              <w:t>(minimum requirements)</w:t>
            </w:r>
          </w:p>
        </w:tc>
        <w:tc>
          <w:tcPr>
            <w:tcW w:w="7740" w:type="dxa"/>
            <w:vAlign w:val="center"/>
          </w:tcPr>
          <w:p w14:paraId="38166C7E" w14:textId="02FBAC7E" w:rsidR="00610F37" w:rsidRPr="00EA66AF" w:rsidRDefault="00610F37" w:rsidP="00FE6358">
            <w:pPr>
              <w:rPr>
                <w:sz w:val="24"/>
                <w:szCs w:val="24"/>
              </w:rPr>
            </w:pPr>
          </w:p>
        </w:tc>
      </w:tr>
      <w:tr w:rsidR="00657D46" w14:paraId="1AF5EAC0" w14:textId="77777777">
        <w:tc>
          <w:tcPr>
            <w:tcW w:w="3025" w:type="dxa"/>
            <w:shd w:val="clear" w:color="auto" w:fill="BFBFBF"/>
            <w:vAlign w:val="center"/>
          </w:tcPr>
          <w:p w14:paraId="5803255A" w14:textId="4DA11A54" w:rsidR="00657D46" w:rsidRDefault="00C3442A">
            <w:pPr>
              <w:spacing w:after="0" w:line="240" w:lineRule="auto"/>
              <w:ind w:left="180"/>
              <w:jc w:val="center"/>
              <w:rPr>
                <w:b/>
                <w:sz w:val="24"/>
                <w:szCs w:val="24"/>
              </w:rPr>
            </w:pPr>
            <w:r>
              <w:rPr>
                <w:b/>
                <w:color w:val="FF0000"/>
                <w:sz w:val="24"/>
                <w:szCs w:val="24"/>
              </w:rPr>
              <w:t>Required</w:t>
            </w:r>
            <w:r>
              <w:rPr>
                <w:b/>
                <w:sz w:val="24"/>
                <w:szCs w:val="24"/>
              </w:rPr>
              <w:t xml:space="preserve"> </w:t>
            </w:r>
            <w:r w:rsidR="006736B2">
              <w:rPr>
                <w:b/>
                <w:sz w:val="24"/>
                <w:szCs w:val="24"/>
              </w:rPr>
              <w:t>e</w:t>
            </w:r>
            <w:r>
              <w:rPr>
                <w:b/>
                <w:sz w:val="24"/>
                <w:szCs w:val="24"/>
              </w:rPr>
              <w:t xml:space="preserve">xperience </w:t>
            </w:r>
            <w:r>
              <w:rPr>
                <w:sz w:val="24"/>
                <w:szCs w:val="24"/>
              </w:rPr>
              <w:t>(minimum requirements)</w:t>
            </w:r>
          </w:p>
        </w:tc>
        <w:tc>
          <w:tcPr>
            <w:tcW w:w="7740" w:type="dxa"/>
            <w:vAlign w:val="center"/>
          </w:tcPr>
          <w:p w14:paraId="121717BA" w14:textId="28C9DD70" w:rsidR="004703C2" w:rsidRPr="000645CF" w:rsidRDefault="004703C2" w:rsidP="000645CF">
            <w:pPr>
              <w:widowControl w:val="0"/>
              <w:pBdr>
                <w:top w:val="nil"/>
                <w:left w:val="nil"/>
                <w:bottom w:val="nil"/>
                <w:right w:val="nil"/>
                <w:between w:val="nil"/>
              </w:pBdr>
              <w:tabs>
                <w:tab w:val="left" w:pos="820"/>
                <w:tab w:val="left" w:pos="821"/>
              </w:tabs>
              <w:spacing w:after="0" w:line="240" w:lineRule="auto"/>
              <w:rPr>
                <w:rFonts w:asciiTheme="majorHAnsi" w:hAnsiTheme="majorHAnsi" w:cstheme="majorHAnsi"/>
              </w:rPr>
            </w:pPr>
          </w:p>
        </w:tc>
      </w:tr>
      <w:tr w:rsidR="009D046E" w14:paraId="546EA63B" w14:textId="77777777">
        <w:tc>
          <w:tcPr>
            <w:tcW w:w="3025" w:type="dxa"/>
            <w:shd w:val="clear" w:color="auto" w:fill="BFBFBF"/>
            <w:vAlign w:val="center"/>
          </w:tcPr>
          <w:p w14:paraId="673B99B8" w14:textId="77777777" w:rsidR="009D046E" w:rsidRDefault="009D046E" w:rsidP="009D046E">
            <w:pPr>
              <w:spacing w:after="0" w:line="240" w:lineRule="auto"/>
              <w:ind w:left="180"/>
              <w:jc w:val="center"/>
              <w:rPr>
                <w:b/>
                <w:sz w:val="24"/>
                <w:szCs w:val="24"/>
              </w:rPr>
            </w:pPr>
            <w:r>
              <w:rPr>
                <w:b/>
                <w:color w:val="FF0000"/>
                <w:sz w:val="24"/>
                <w:szCs w:val="24"/>
              </w:rPr>
              <w:t>Required</w:t>
            </w:r>
            <w:r>
              <w:rPr>
                <w:b/>
                <w:sz w:val="24"/>
                <w:szCs w:val="24"/>
              </w:rPr>
              <w:t xml:space="preserve"> Knowledge, Skills, and/or Abilities </w:t>
            </w:r>
            <w:r>
              <w:rPr>
                <w:sz w:val="24"/>
                <w:szCs w:val="24"/>
              </w:rPr>
              <w:t>(minimum requirements)</w:t>
            </w:r>
          </w:p>
        </w:tc>
        <w:tc>
          <w:tcPr>
            <w:tcW w:w="7740" w:type="dxa"/>
            <w:vAlign w:val="center"/>
          </w:tcPr>
          <w:p w14:paraId="59BD7642" w14:textId="6340D725" w:rsidR="009D046E" w:rsidRPr="004A7AC0" w:rsidRDefault="009D046E" w:rsidP="000645CF">
            <w:pPr>
              <w:widowControl w:val="0"/>
              <w:pBdr>
                <w:top w:val="nil"/>
                <w:left w:val="nil"/>
                <w:bottom w:val="nil"/>
                <w:right w:val="nil"/>
                <w:between w:val="nil"/>
              </w:pBdr>
              <w:tabs>
                <w:tab w:val="left" w:pos="820"/>
                <w:tab w:val="left" w:pos="821"/>
              </w:tabs>
              <w:spacing w:after="0" w:line="240" w:lineRule="auto"/>
              <w:jc w:val="both"/>
              <w:rPr>
                <w:rFonts w:asciiTheme="majorHAnsi" w:hAnsiTheme="majorHAnsi" w:cstheme="majorHAnsi"/>
                <w:color w:val="000000"/>
              </w:rPr>
            </w:pPr>
          </w:p>
        </w:tc>
      </w:tr>
      <w:tr w:rsidR="009D046E" w14:paraId="23478BB2" w14:textId="77777777">
        <w:tc>
          <w:tcPr>
            <w:tcW w:w="3025" w:type="dxa"/>
            <w:shd w:val="clear" w:color="auto" w:fill="BFBFBF"/>
            <w:vAlign w:val="center"/>
          </w:tcPr>
          <w:p w14:paraId="33EC009F" w14:textId="77777777" w:rsidR="009D046E" w:rsidRDefault="009D046E" w:rsidP="009D046E">
            <w:pPr>
              <w:spacing w:after="0" w:line="240" w:lineRule="auto"/>
              <w:ind w:left="180"/>
              <w:jc w:val="center"/>
              <w:rPr>
                <w:b/>
                <w:sz w:val="24"/>
                <w:szCs w:val="24"/>
              </w:rPr>
            </w:pPr>
            <w:r>
              <w:rPr>
                <w:b/>
                <w:i/>
                <w:sz w:val="24"/>
                <w:szCs w:val="24"/>
              </w:rPr>
              <w:t xml:space="preserve">Desirable </w:t>
            </w:r>
            <w:r>
              <w:rPr>
                <w:b/>
                <w:sz w:val="24"/>
                <w:szCs w:val="24"/>
              </w:rPr>
              <w:t>Education and/or Experience</w:t>
            </w:r>
          </w:p>
        </w:tc>
        <w:tc>
          <w:tcPr>
            <w:tcW w:w="7740" w:type="dxa"/>
            <w:vAlign w:val="center"/>
          </w:tcPr>
          <w:p w14:paraId="69C41ADD" w14:textId="1E943DD1" w:rsidR="009D046E" w:rsidRPr="009D046E" w:rsidRDefault="009D046E" w:rsidP="009D046E">
            <w:pPr>
              <w:spacing w:after="0" w:line="240" w:lineRule="auto"/>
              <w:rPr>
                <w:rFonts w:eastAsia="Times New Roman"/>
                <w:color w:val="000000" w:themeColor="text1"/>
              </w:rPr>
            </w:pPr>
          </w:p>
        </w:tc>
      </w:tr>
      <w:tr w:rsidR="009D046E" w14:paraId="0F67A911" w14:textId="77777777">
        <w:tc>
          <w:tcPr>
            <w:tcW w:w="3025" w:type="dxa"/>
            <w:shd w:val="clear" w:color="auto" w:fill="BFBFBF"/>
            <w:vAlign w:val="center"/>
          </w:tcPr>
          <w:p w14:paraId="0AC6E55D" w14:textId="77777777" w:rsidR="009D046E" w:rsidRPr="006736B2" w:rsidRDefault="009D046E" w:rsidP="009D046E">
            <w:pPr>
              <w:spacing w:after="0" w:line="240" w:lineRule="auto"/>
              <w:ind w:left="180"/>
              <w:jc w:val="center"/>
              <w:rPr>
                <w:b/>
                <w:sz w:val="24"/>
                <w:szCs w:val="24"/>
              </w:rPr>
            </w:pPr>
            <w:r w:rsidRPr="006736B2">
              <w:rPr>
                <w:b/>
                <w:i/>
                <w:sz w:val="24"/>
                <w:szCs w:val="24"/>
              </w:rPr>
              <w:lastRenderedPageBreak/>
              <w:t>Desirable</w:t>
            </w:r>
            <w:r w:rsidRPr="006736B2">
              <w:rPr>
                <w:b/>
                <w:sz w:val="24"/>
                <w:szCs w:val="24"/>
              </w:rPr>
              <w:t xml:space="preserve"> Knowledge, Skills, and/or Abilities</w:t>
            </w:r>
          </w:p>
        </w:tc>
        <w:tc>
          <w:tcPr>
            <w:tcW w:w="7740" w:type="dxa"/>
            <w:vAlign w:val="center"/>
          </w:tcPr>
          <w:p w14:paraId="0B59CF05" w14:textId="6398A29C" w:rsidR="009D046E" w:rsidRPr="009D046E" w:rsidRDefault="009D046E" w:rsidP="009D046E">
            <w:pPr>
              <w:widowControl w:val="0"/>
              <w:pBdr>
                <w:top w:val="nil"/>
                <w:left w:val="nil"/>
                <w:bottom w:val="nil"/>
                <w:right w:val="nil"/>
                <w:between w:val="nil"/>
              </w:pBdr>
              <w:spacing w:after="0" w:line="240" w:lineRule="auto"/>
              <w:ind w:left="16"/>
              <w:rPr>
                <w:rFonts w:asciiTheme="majorHAnsi" w:eastAsia="Times New Roman" w:hAnsiTheme="majorHAnsi" w:cstheme="majorHAnsi"/>
              </w:rPr>
            </w:pPr>
          </w:p>
        </w:tc>
      </w:tr>
      <w:tr w:rsidR="009D046E" w14:paraId="53FA5FA8" w14:textId="77777777">
        <w:tc>
          <w:tcPr>
            <w:tcW w:w="3025" w:type="dxa"/>
            <w:shd w:val="clear" w:color="auto" w:fill="BFBFBF"/>
            <w:vAlign w:val="center"/>
          </w:tcPr>
          <w:p w14:paraId="16CDB823" w14:textId="77777777" w:rsidR="009D046E" w:rsidRDefault="009D046E" w:rsidP="009D046E">
            <w:pPr>
              <w:spacing w:after="0" w:line="240" w:lineRule="auto"/>
              <w:ind w:left="180"/>
              <w:jc w:val="center"/>
              <w:rPr>
                <w:b/>
                <w:sz w:val="24"/>
                <w:szCs w:val="24"/>
              </w:rPr>
            </w:pPr>
            <w:r>
              <w:rPr>
                <w:b/>
                <w:sz w:val="24"/>
                <w:szCs w:val="24"/>
              </w:rPr>
              <w:t>Work Environment and/or Physical Demands**</w:t>
            </w:r>
          </w:p>
        </w:tc>
        <w:tc>
          <w:tcPr>
            <w:tcW w:w="7740" w:type="dxa"/>
            <w:vAlign w:val="center"/>
          </w:tcPr>
          <w:p w14:paraId="6D1DCAB6" w14:textId="668921CA" w:rsidR="009D046E" w:rsidRPr="009D046E" w:rsidRDefault="009D046E" w:rsidP="000645CF">
            <w:pPr>
              <w:spacing w:after="0" w:line="240" w:lineRule="auto"/>
              <w:rPr>
                <w:rFonts w:asciiTheme="majorHAnsi" w:hAnsiTheme="majorHAnsi" w:cstheme="majorHAnsi"/>
                <w:b/>
              </w:rPr>
            </w:pPr>
            <w:r w:rsidRPr="009D046E">
              <w:rPr>
                <w:rFonts w:asciiTheme="majorHAnsi" w:hAnsiTheme="majorHAnsi" w:cstheme="majorHAnsi"/>
                <w:b/>
              </w:rPr>
              <w:t>Work Environment and/or Physical Demands</w:t>
            </w:r>
            <w:r w:rsidR="00E4675F" w:rsidRPr="009D046E">
              <w:rPr>
                <w:rFonts w:asciiTheme="majorHAnsi" w:hAnsiTheme="majorHAnsi" w:cstheme="majorHAnsi"/>
                <w:b/>
              </w:rPr>
              <w:t>:</w:t>
            </w:r>
            <w:r w:rsidR="00E4675F">
              <w:rPr>
                <w:rFonts w:asciiTheme="majorHAnsi" w:hAnsiTheme="majorHAnsi" w:cstheme="majorHAnsi"/>
                <w:b/>
              </w:rPr>
              <w:t xml:space="preserve"> (Hiring Dept., may edit if necessary)</w:t>
            </w:r>
          </w:p>
          <w:p w14:paraId="2AF6AA92" w14:textId="77777777" w:rsidR="009D046E" w:rsidRDefault="009D046E" w:rsidP="000645CF">
            <w:pPr>
              <w:spacing w:after="0" w:line="240" w:lineRule="auto"/>
              <w:rPr>
                <w:sz w:val="24"/>
                <w:szCs w:val="24"/>
              </w:rPr>
            </w:pPr>
            <w:r w:rsidRPr="009D046E">
              <w:rPr>
                <w:rFonts w:asciiTheme="majorHAnsi" w:hAnsiTheme="majorHAnsi" w:cstheme="majorHAnsi"/>
                <w:color w:val="333333"/>
                <w:highlight w:val="white"/>
              </w:rPr>
              <w:t>The work environment is that of a typical office and/or classroom setting. The noise level in the work environment is usually low to moderate.</w:t>
            </w:r>
          </w:p>
        </w:tc>
      </w:tr>
      <w:tr w:rsidR="009D046E" w14:paraId="29A46ADB" w14:textId="77777777">
        <w:trPr>
          <w:trHeight w:val="3983"/>
        </w:trPr>
        <w:tc>
          <w:tcPr>
            <w:tcW w:w="3025" w:type="dxa"/>
            <w:shd w:val="clear" w:color="auto" w:fill="BFBFBF"/>
            <w:vAlign w:val="center"/>
          </w:tcPr>
          <w:p w14:paraId="473487D9" w14:textId="77777777" w:rsidR="009D046E" w:rsidRDefault="009D046E" w:rsidP="009D046E">
            <w:pPr>
              <w:spacing w:after="0" w:line="240" w:lineRule="auto"/>
              <w:ind w:left="180"/>
              <w:jc w:val="center"/>
              <w:rPr>
                <w:b/>
                <w:sz w:val="24"/>
                <w:szCs w:val="24"/>
              </w:rPr>
            </w:pPr>
            <w:r>
              <w:rPr>
                <w:b/>
                <w:sz w:val="24"/>
                <w:szCs w:val="24"/>
              </w:rPr>
              <w:t>Required Training</w:t>
            </w:r>
          </w:p>
          <w:p w14:paraId="454C652D" w14:textId="77777777" w:rsidR="009D046E" w:rsidRDefault="009D046E" w:rsidP="009D046E">
            <w:pPr>
              <w:spacing w:after="0" w:line="240" w:lineRule="auto"/>
              <w:ind w:left="180"/>
              <w:jc w:val="center"/>
              <w:rPr>
                <w:b/>
                <w:sz w:val="24"/>
                <w:szCs w:val="24"/>
              </w:rPr>
            </w:pPr>
          </w:p>
        </w:tc>
        <w:tc>
          <w:tcPr>
            <w:tcW w:w="7740" w:type="dxa"/>
            <w:vAlign w:val="center"/>
          </w:tcPr>
          <w:p w14:paraId="1ED244EB" w14:textId="1489B793" w:rsidR="009D046E" w:rsidRPr="009D046E" w:rsidRDefault="009D046E" w:rsidP="000645CF">
            <w:pPr>
              <w:pBdr>
                <w:top w:val="nil"/>
                <w:left w:val="nil"/>
                <w:bottom w:val="nil"/>
                <w:right w:val="nil"/>
                <w:between w:val="nil"/>
              </w:pBdr>
              <w:shd w:val="clear" w:color="auto" w:fill="FFFFFF"/>
              <w:spacing w:after="75" w:line="240" w:lineRule="auto"/>
              <w:rPr>
                <w:rFonts w:asciiTheme="majorHAnsi" w:hAnsiTheme="majorHAnsi" w:cstheme="majorHAnsi"/>
                <w:color w:val="333333"/>
              </w:rPr>
            </w:pPr>
            <w:r w:rsidRPr="009D046E">
              <w:rPr>
                <w:rFonts w:asciiTheme="majorHAnsi" w:hAnsiTheme="majorHAnsi" w:cstheme="majorHAnsi"/>
                <w:color w:val="333333"/>
              </w:rPr>
              <w:t xml:space="preserve">Every employee at Michigan Technological University will receive the following </w:t>
            </w:r>
            <w:r w:rsidR="00EF3C97">
              <w:rPr>
                <w:rFonts w:asciiTheme="majorHAnsi" w:hAnsiTheme="majorHAnsi" w:cstheme="majorHAnsi"/>
                <w:color w:val="333333"/>
              </w:rPr>
              <w:t xml:space="preserve">four </w:t>
            </w:r>
            <w:r w:rsidRPr="009D046E">
              <w:rPr>
                <w:rFonts w:asciiTheme="majorHAnsi" w:hAnsiTheme="majorHAnsi" w:cstheme="majorHAnsi"/>
                <w:color w:val="333333"/>
              </w:rPr>
              <w:t xml:space="preserve">required </w:t>
            </w:r>
            <w:r w:rsidR="00EF3C97">
              <w:rPr>
                <w:rFonts w:asciiTheme="majorHAnsi" w:hAnsiTheme="majorHAnsi" w:cstheme="majorHAnsi"/>
                <w:color w:val="333333"/>
              </w:rPr>
              <w:t>pieces of training</w:t>
            </w:r>
            <w:r w:rsidRPr="009D046E">
              <w:rPr>
                <w:rFonts w:asciiTheme="majorHAnsi" w:hAnsiTheme="majorHAnsi" w:cstheme="majorHAnsi"/>
                <w:color w:val="333333"/>
              </w:rPr>
              <w:t>; additional training may be required by the department.</w:t>
            </w:r>
          </w:p>
          <w:p w14:paraId="03AAAF7C" w14:textId="779E3DF4" w:rsidR="009D046E" w:rsidRDefault="009D046E" w:rsidP="009D046E">
            <w:pPr>
              <w:pBdr>
                <w:top w:val="nil"/>
                <w:left w:val="nil"/>
                <w:bottom w:val="nil"/>
                <w:right w:val="nil"/>
                <w:between w:val="nil"/>
              </w:pBdr>
              <w:shd w:val="clear" w:color="auto" w:fill="FFFFFF"/>
              <w:spacing w:after="75" w:line="240" w:lineRule="auto"/>
              <w:ind w:left="169"/>
              <w:rPr>
                <w:rFonts w:asciiTheme="majorHAnsi" w:hAnsiTheme="majorHAnsi" w:cstheme="majorHAnsi"/>
                <w:color w:val="333333"/>
              </w:rPr>
            </w:pPr>
            <w:r w:rsidRPr="009D046E">
              <w:rPr>
                <w:rFonts w:asciiTheme="majorHAnsi" w:hAnsiTheme="majorHAnsi" w:cstheme="majorHAnsi"/>
                <w:b/>
                <w:color w:val="333333"/>
              </w:rPr>
              <w:t>Required University Training</w:t>
            </w:r>
            <w:r w:rsidRPr="009D046E">
              <w:rPr>
                <w:rFonts w:asciiTheme="majorHAnsi" w:hAnsiTheme="majorHAnsi" w:cstheme="majorHAnsi"/>
                <w:color w:val="333333"/>
              </w:rPr>
              <w:t>:</w:t>
            </w:r>
            <w:r w:rsidRPr="009D046E">
              <w:rPr>
                <w:rFonts w:asciiTheme="majorHAnsi" w:hAnsiTheme="majorHAnsi" w:cstheme="majorHAnsi"/>
                <w:color w:val="333333"/>
              </w:rPr>
              <w:br/>
              <w:t>• Employee Safety Overview</w:t>
            </w:r>
            <w:r w:rsidRPr="009D046E">
              <w:rPr>
                <w:rFonts w:asciiTheme="majorHAnsi" w:hAnsiTheme="majorHAnsi" w:cstheme="majorHAnsi"/>
                <w:color w:val="333333"/>
              </w:rPr>
              <w:br/>
              <w:t xml:space="preserve">• Anti-Harassment, Discrimination, </w:t>
            </w:r>
            <w:r w:rsidR="00497C3D">
              <w:rPr>
                <w:rFonts w:asciiTheme="majorHAnsi" w:hAnsiTheme="majorHAnsi" w:cstheme="majorHAnsi"/>
                <w:color w:val="333333"/>
              </w:rPr>
              <w:t xml:space="preserve">and </w:t>
            </w:r>
            <w:r w:rsidRPr="009D046E">
              <w:rPr>
                <w:rFonts w:asciiTheme="majorHAnsi" w:hAnsiTheme="majorHAnsi" w:cstheme="majorHAnsi"/>
                <w:color w:val="333333"/>
              </w:rPr>
              <w:t>Retaliation Training</w:t>
            </w:r>
            <w:r w:rsidRPr="009D046E">
              <w:rPr>
                <w:rFonts w:asciiTheme="majorHAnsi" w:hAnsiTheme="majorHAnsi" w:cstheme="majorHAnsi"/>
                <w:color w:val="333333"/>
              </w:rPr>
              <w:br/>
              <w:t>• Annual Data Security Training</w:t>
            </w:r>
          </w:p>
          <w:p w14:paraId="3E572BFD" w14:textId="2E8C8E8A" w:rsidR="001B5700" w:rsidRPr="001B5700" w:rsidRDefault="001B5700" w:rsidP="001B5700">
            <w:pPr>
              <w:pStyle w:val="ListParagraph"/>
              <w:numPr>
                <w:ilvl w:val="0"/>
                <w:numId w:val="9"/>
              </w:numPr>
              <w:pBdr>
                <w:top w:val="nil"/>
                <w:left w:val="nil"/>
                <w:bottom w:val="nil"/>
                <w:right w:val="nil"/>
                <w:between w:val="nil"/>
              </w:pBdr>
              <w:shd w:val="clear" w:color="auto" w:fill="FFFFFF"/>
              <w:spacing w:after="75" w:line="240" w:lineRule="auto"/>
              <w:ind w:left="376" w:hanging="180"/>
              <w:rPr>
                <w:rFonts w:asciiTheme="majorHAnsi" w:hAnsiTheme="majorHAnsi" w:cstheme="majorHAnsi"/>
                <w:color w:val="333333"/>
              </w:rPr>
            </w:pPr>
            <w:r w:rsidRPr="001B5700">
              <w:rPr>
                <w:rFonts w:asciiTheme="majorHAnsi" w:hAnsiTheme="majorHAnsi" w:cstheme="majorHAnsi"/>
                <w:color w:val="333333"/>
              </w:rPr>
              <w:t>Annual Title IX Training</w:t>
            </w:r>
          </w:p>
          <w:p w14:paraId="461ADFCB" w14:textId="77777777" w:rsidR="009D046E" w:rsidRPr="009D046E" w:rsidRDefault="009D046E" w:rsidP="009D046E">
            <w:pPr>
              <w:pBdr>
                <w:top w:val="nil"/>
                <w:left w:val="nil"/>
                <w:bottom w:val="nil"/>
                <w:right w:val="nil"/>
                <w:between w:val="nil"/>
              </w:pBdr>
              <w:shd w:val="clear" w:color="auto" w:fill="FFFFFF"/>
              <w:spacing w:after="75" w:line="240" w:lineRule="auto"/>
              <w:ind w:left="169"/>
              <w:rPr>
                <w:rFonts w:asciiTheme="majorHAnsi" w:hAnsiTheme="majorHAnsi" w:cstheme="majorHAnsi"/>
                <w:color w:val="333333"/>
              </w:rPr>
            </w:pPr>
            <w:r w:rsidRPr="009D046E">
              <w:rPr>
                <w:rFonts w:asciiTheme="majorHAnsi" w:hAnsiTheme="majorHAnsi" w:cstheme="majorHAnsi"/>
                <w:b/>
                <w:color w:val="333333"/>
              </w:rPr>
              <w:t xml:space="preserve">Background Check: </w:t>
            </w:r>
            <w:r w:rsidRPr="009D046E">
              <w:rPr>
                <w:rFonts w:asciiTheme="majorHAnsi" w:hAnsiTheme="majorHAnsi" w:cstheme="majorHAnsi"/>
                <w:b/>
                <w:color w:val="333333"/>
              </w:rPr>
              <w:br/>
            </w:r>
            <w:r w:rsidRPr="009D046E">
              <w:rPr>
                <w:rFonts w:asciiTheme="majorHAnsi" w:hAnsiTheme="majorHAnsi" w:cstheme="majorHAnsi"/>
                <w:color w:val="333333"/>
              </w:rPr>
              <w:t>Offers of employment are contingent upon and not considered finalized until the required background check has been performed and the results received and assessed.</w:t>
            </w:r>
          </w:p>
          <w:p w14:paraId="20D3421A" w14:textId="77777777" w:rsidR="009D046E" w:rsidRDefault="009D046E" w:rsidP="009D046E">
            <w:pPr>
              <w:spacing w:after="0" w:line="240" w:lineRule="auto"/>
              <w:ind w:left="144"/>
            </w:pPr>
          </w:p>
          <w:p w14:paraId="3972B8B3" w14:textId="77777777" w:rsidR="00854ACD" w:rsidRPr="00854ACD" w:rsidRDefault="00854ACD" w:rsidP="00854ACD">
            <w:pPr>
              <w:spacing w:after="0" w:line="240" w:lineRule="auto"/>
              <w:ind w:left="144"/>
              <w:rPr>
                <w:b/>
              </w:rPr>
            </w:pPr>
            <w:r w:rsidRPr="00854ACD">
              <w:rPr>
                <w:b/>
              </w:rPr>
              <w:t>Other Conditions of Employment:</w:t>
            </w:r>
          </w:p>
          <w:p w14:paraId="10084DFC" w14:textId="2150DA6F" w:rsidR="00854ACD" w:rsidRDefault="00854ACD" w:rsidP="00854ACD">
            <w:pPr>
              <w:spacing w:after="0" w:line="240" w:lineRule="auto"/>
              <w:ind w:left="144"/>
            </w:pPr>
            <w:r>
              <w:t>The successful applicant will be responsible for ensuring eligibility for employment in the United States on or before the effective date of the appointment. This is not an E-Verified Position.</w:t>
            </w:r>
          </w:p>
        </w:tc>
      </w:tr>
    </w:tbl>
    <w:p w14:paraId="23A410C7" w14:textId="77777777" w:rsidR="00657D46" w:rsidRDefault="00657D46">
      <w:pPr>
        <w:spacing w:after="0" w:line="240" w:lineRule="auto"/>
        <w:rPr>
          <w:b/>
          <w:sz w:val="28"/>
          <w:szCs w:val="28"/>
        </w:rPr>
      </w:pPr>
    </w:p>
    <w:p w14:paraId="57487DBA" w14:textId="77777777" w:rsidR="00657D46" w:rsidRDefault="00C3442A" w:rsidP="00E4675F">
      <w:pPr>
        <w:pBdr>
          <w:top w:val="nil"/>
          <w:left w:val="nil"/>
          <w:bottom w:val="nil"/>
          <w:right w:val="nil"/>
          <w:between w:val="nil"/>
        </w:pBdr>
        <w:spacing w:after="0" w:line="240" w:lineRule="auto"/>
        <w:rPr>
          <w:b/>
          <w:color w:val="000000"/>
          <w:sz w:val="28"/>
          <w:szCs w:val="28"/>
        </w:rPr>
      </w:pPr>
      <w:r>
        <w:rPr>
          <w:b/>
          <w:color w:val="000000"/>
          <w:sz w:val="32"/>
          <w:szCs w:val="32"/>
        </w:rPr>
        <w:t>Additional Information</w:t>
      </w:r>
      <w:r>
        <w:rPr>
          <w:b/>
          <w:color w:val="000000"/>
          <w:sz w:val="28"/>
          <w:szCs w:val="28"/>
        </w:rPr>
        <w:t xml:space="preserve">:  </w:t>
      </w:r>
      <w:r>
        <w:rPr>
          <w:i/>
          <w:color w:val="000000"/>
          <w:sz w:val="28"/>
          <w:szCs w:val="28"/>
        </w:rPr>
        <w:t>Special Instructions to Applicants</w:t>
      </w:r>
    </w:p>
    <w:p w14:paraId="130C2123" w14:textId="77777777" w:rsidR="00657D46" w:rsidRDefault="00657D46">
      <w:pPr>
        <w:spacing w:after="0" w:line="240" w:lineRule="auto"/>
        <w:rPr>
          <w:sz w:val="16"/>
          <w:szCs w:val="16"/>
        </w:rPr>
      </w:pPr>
    </w:p>
    <w:tbl>
      <w:tblPr>
        <w:tblStyle w:val="1"/>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5"/>
        <w:gridCol w:w="1530"/>
      </w:tblGrid>
      <w:tr w:rsidR="00657D46" w14:paraId="40C59C34" w14:textId="77777777">
        <w:tc>
          <w:tcPr>
            <w:tcW w:w="9415" w:type="dxa"/>
            <w:shd w:val="clear" w:color="auto" w:fill="BFBFBF"/>
            <w:vAlign w:val="center"/>
          </w:tcPr>
          <w:p w14:paraId="53600A04" w14:textId="77777777" w:rsidR="00657D46" w:rsidRDefault="00C3442A">
            <w:pPr>
              <w:spacing w:after="0" w:line="240" w:lineRule="auto"/>
              <w:ind w:left="180"/>
              <w:rPr>
                <w:b/>
                <w:sz w:val="24"/>
                <w:szCs w:val="24"/>
              </w:rPr>
            </w:pPr>
            <w:r>
              <w:rPr>
                <w:b/>
                <w:sz w:val="24"/>
                <w:szCs w:val="24"/>
              </w:rPr>
              <w:t>Questions</w:t>
            </w:r>
          </w:p>
        </w:tc>
        <w:tc>
          <w:tcPr>
            <w:tcW w:w="1530" w:type="dxa"/>
            <w:shd w:val="clear" w:color="auto" w:fill="BFBFBF"/>
          </w:tcPr>
          <w:p w14:paraId="266D0E2D" w14:textId="77777777" w:rsidR="00657D46" w:rsidRDefault="00C3442A">
            <w:pPr>
              <w:spacing w:after="0" w:line="240" w:lineRule="auto"/>
              <w:ind w:left="140"/>
              <w:rPr>
                <w:b/>
                <w:sz w:val="24"/>
                <w:szCs w:val="24"/>
              </w:rPr>
            </w:pPr>
            <w:r>
              <w:rPr>
                <w:b/>
                <w:sz w:val="24"/>
                <w:szCs w:val="24"/>
              </w:rPr>
              <w:t>Answers</w:t>
            </w:r>
          </w:p>
        </w:tc>
      </w:tr>
      <w:tr w:rsidR="00657D46" w14:paraId="4423F1F3" w14:textId="77777777">
        <w:tc>
          <w:tcPr>
            <w:tcW w:w="9415" w:type="dxa"/>
            <w:shd w:val="clear" w:color="auto" w:fill="D9D9D9"/>
            <w:vAlign w:val="center"/>
          </w:tcPr>
          <w:p w14:paraId="78065825" w14:textId="0EFF2012" w:rsidR="00657D46" w:rsidRDefault="00C3442A">
            <w:pPr>
              <w:spacing w:after="0" w:line="240" w:lineRule="auto"/>
              <w:ind w:left="450" w:hanging="270"/>
            </w:pPr>
            <w:r>
              <w:t xml:space="preserve">1.  Are there any special instructions </w:t>
            </w:r>
            <w:r w:rsidR="00610F37">
              <w:t>for</w:t>
            </w:r>
            <w:r>
              <w:t xml:space="preserve"> applicants?  If yes, record below.</w:t>
            </w:r>
          </w:p>
        </w:tc>
        <w:tc>
          <w:tcPr>
            <w:tcW w:w="1530" w:type="dxa"/>
            <w:vAlign w:val="center"/>
          </w:tcPr>
          <w:p w14:paraId="26707ACE" w14:textId="2BB920A2" w:rsidR="00657D46" w:rsidRDefault="00657D46">
            <w:pPr>
              <w:spacing w:after="0" w:line="240" w:lineRule="auto"/>
              <w:ind w:left="140"/>
            </w:pPr>
          </w:p>
        </w:tc>
      </w:tr>
      <w:tr w:rsidR="00657D46" w14:paraId="235127CA" w14:textId="77777777">
        <w:tc>
          <w:tcPr>
            <w:tcW w:w="10945" w:type="dxa"/>
            <w:gridSpan w:val="2"/>
            <w:shd w:val="clear" w:color="auto" w:fill="auto"/>
            <w:vAlign w:val="center"/>
          </w:tcPr>
          <w:p w14:paraId="1B45D1FB" w14:textId="77777777" w:rsidR="00507F94" w:rsidRDefault="00507F94" w:rsidP="00306D9D">
            <w:pPr>
              <w:autoSpaceDE w:val="0"/>
              <w:autoSpaceDN w:val="0"/>
              <w:adjustRightInd w:val="0"/>
              <w:spacing w:after="0" w:line="240" w:lineRule="auto"/>
            </w:pPr>
          </w:p>
          <w:p w14:paraId="5C1FE363" w14:textId="77777777" w:rsidR="00E4675F" w:rsidRDefault="00E4675F" w:rsidP="00306D9D">
            <w:pPr>
              <w:autoSpaceDE w:val="0"/>
              <w:autoSpaceDN w:val="0"/>
              <w:adjustRightInd w:val="0"/>
              <w:spacing w:after="0" w:line="240" w:lineRule="auto"/>
            </w:pPr>
          </w:p>
          <w:p w14:paraId="3205CB33" w14:textId="60955662" w:rsidR="00E4675F" w:rsidRPr="00610F37" w:rsidRDefault="00E4675F" w:rsidP="00306D9D">
            <w:pPr>
              <w:autoSpaceDE w:val="0"/>
              <w:autoSpaceDN w:val="0"/>
              <w:adjustRightInd w:val="0"/>
              <w:spacing w:after="0" w:line="240" w:lineRule="auto"/>
            </w:pPr>
          </w:p>
        </w:tc>
      </w:tr>
      <w:tr w:rsidR="00657D46" w14:paraId="4554A41D" w14:textId="77777777">
        <w:tc>
          <w:tcPr>
            <w:tcW w:w="9415" w:type="dxa"/>
            <w:shd w:val="clear" w:color="auto" w:fill="D9D9D9"/>
            <w:vAlign w:val="center"/>
          </w:tcPr>
          <w:p w14:paraId="7B703610" w14:textId="7C6ABB0A" w:rsidR="00657D46" w:rsidRDefault="00C3442A">
            <w:pPr>
              <w:spacing w:after="0" w:line="240" w:lineRule="auto"/>
              <w:ind w:left="450" w:hanging="270"/>
            </w:pPr>
            <w:r>
              <w:t xml:space="preserve">2.  Is there additional information that the committee would like to provide to applicants about the department and/or </w:t>
            </w:r>
            <w:r w:rsidR="006736B2">
              <w:t>u</w:t>
            </w:r>
            <w:r>
              <w:t>niversity?  Some committees include a link to the department website or include information about the area.  If yes, record below.</w:t>
            </w:r>
          </w:p>
        </w:tc>
        <w:tc>
          <w:tcPr>
            <w:tcW w:w="1530" w:type="dxa"/>
            <w:vAlign w:val="center"/>
          </w:tcPr>
          <w:p w14:paraId="1AD7012C" w14:textId="4006E2C8" w:rsidR="00657D46" w:rsidRDefault="000645CF">
            <w:pPr>
              <w:spacing w:after="0" w:line="240" w:lineRule="auto"/>
              <w:ind w:left="140"/>
            </w:pPr>
            <w:r>
              <w:t>Yes</w:t>
            </w:r>
          </w:p>
        </w:tc>
      </w:tr>
      <w:tr w:rsidR="00657D46" w14:paraId="6F187DC8" w14:textId="77777777">
        <w:tc>
          <w:tcPr>
            <w:tcW w:w="10945" w:type="dxa"/>
            <w:gridSpan w:val="2"/>
            <w:shd w:val="clear" w:color="auto" w:fill="auto"/>
            <w:vAlign w:val="center"/>
          </w:tcPr>
          <w:p w14:paraId="499E5403" w14:textId="77777777" w:rsidR="00963E56" w:rsidRDefault="00963E56" w:rsidP="005A38CD">
            <w:pPr>
              <w:spacing w:after="0" w:line="240" w:lineRule="auto"/>
              <w:rPr>
                <w:rFonts w:ascii="Arial" w:hAnsi="Arial" w:cs="Arial"/>
                <w:color w:val="000000"/>
                <w:spacing w:val="3"/>
                <w:sz w:val="21"/>
                <w:szCs w:val="21"/>
                <w:shd w:val="clear" w:color="auto" w:fill="FFFFFF"/>
              </w:rPr>
            </w:pPr>
          </w:p>
          <w:p w14:paraId="433FA78D" w14:textId="77777777" w:rsidR="00963E56" w:rsidRDefault="00963E56" w:rsidP="005A38CD">
            <w:pPr>
              <w:spacing w:after="0" w:line="240" w:lineRule="auto"/>
              <w:rPr>
                <w:rFonts w:ascii="Arial" w:hAnsi="Arial" w:cs="Arial"/>
                <w:color w:val="000000"/>
                <w:spacing w:val="3"/>
                <w:sz w:val="21"/>
                <w:szCs w:val="21"/>
                <w:shd w:val="clear" w:color="auto" w:fill="FFFFFF"/>
              </w:rPr>
            </w:pPr>
          </w:p>
          <w:p w14:paraId="648FD543" w14:textId="77777777" w:rsidR="00963E56" w:rsidRDefault="00963E56" w:rsidP="005A38CD">
            <w:pPr>
              <w:spacing w:after="0" w:line="240" w:lineRule="auto"/>
              <w:rPr>
                <w:rFonts w:ascii="Arial" w:hAnsi="Arial" w:cs="Arial"/>
                <w:color w:val="000000"/>
                <w:spacing w:val="3"/>
                <w:sz w:val="21"/>
                <w:szCs w:val="21"/>
                <w:shd w:val="clear" w:color="auto" w:fill="FFFFFF"/>
              </w:rPr>
            </w:pPr>
          </w:p>
          <w:p w14:paraId="68F5C12C" w14:textId="0E236F08" w:rsidR="00963E56" w:rsidRPr="00963E56" w:rsidRDefault="00963E56" w:rsidP="005A38CD">
            <w:pPr>
              <w:spacing w:after="0" w:line="240" w:lineRule="auto"/>
              <w:rPr>
                <w:rFonts w:ascii="Arial" w:hAnsi="Arial" w:cs="Arial"/>
                <w:b/>
                <w:color w:val="000000"/>
                <w:spacing w:val="3"/>
                <w:sz w:val="21"/>
                <w:szCs w:val="21"/>
                <w:shd w:val="clear" w:color="auto" w:fill="FFFFFF"/>
              </w:rPr>
            </w:pPr>
            <w:r w:rsidRPr="00963E56">
              <w:rPr>
                <w:rFonts w:ascii="Arial" w:hAnsi="Arial" w:cs="Arial"/>
                <w:b/>
                <w:color w:val="000000"/>
                <w:spacing w:val="3"/>
                <w:sz w:val="21"/>
                <w:szCs w:val="21"/>
                <w:shd w:val="clear" w:color="auto" w:fill="FFFFFF"/>
              </w:rPr>
              <w:t>Required Statements:</w:t>
            </w:r>
          </w:p>
          <w:p w14:paraId="6E4972FE" w14:textId="7CF548C6" w:rsidR="00FC30E1" w:rsidRDefault="00FC30E1" w:rsidP="005A38CD">
            <w:pPr>
              <w:spacing w:after="0" w:line="240" w:lineRule="auto"/>
              <w:rPr>
                <w:rFonts w:ascii="Arial" w:hAnsi="Arial" w:cs="Arial"/>
                <w:color w:val="000000"/>
                <w:spacing w:val="3"/>
                <w:sz w:val="21"/>
                <w:szCs w:val="21"/>
                <w:shd w:val="clear" w:color="auto" w:fill="FFFFFF"/>
              </w:rPr>
            </w:pPr>
            <w:r w:rsidRPr="00FC30E1">
              <w:rPr>
                <w:rFonts w:ascii="Arial" w:hAnsi="Arial" w:cs="Arial"/>
                <w:color w:val="000000"/>
                <w:spacing w:val="3"/>
                <w:sz w:val="21"/>
                <w:szCs w:val="21"/>
                <w:shd w:val="clear" w:color="auto" w:fill="FFFFFF"/>
              </w:rPr>
              <w:t>Michigan Technological University, one of the four major research universities in the State of Michigan, is located in Michigan’s Upper Peninsula adjacent to Lake Superior. The community offers a small-town environment with outstanding four-season recreational opportunities.</w:t>
            </w:r>
            <w:r>
              <w:rPr>
                <w:rFonts w:ascii="Arial" w:hAnsi="Arial" w:cs="Arial"/>
                <w:color w:val="000000"/>
                <w:spacing w:val="3"/>
                <w:sz w:val="21"/>
                <w:szCs w:val="21"/>
                <w:shd w:val="clear" w:color="auto" w:fill="FFFFFF"/>
              </w:rPr>
              <w:t xml:space="preserve"> </w:t>
            </w:r>
            <w:r w:rsidRPr="00FC30E1">
              <w:rPr>
                <w:rFonts w:ascii="Arial" w:hAnsi="Arial" w:cs="Arial"/>
                <w:color w:val="000000"/>
                <w:spacing w:val="3"/>
                <w:sz w:val="21"/>
                <w:szCs w:val="21"/>
                <w:shd w:val="clear" w:color="auto" w:fill="FFFFFF"/>
              </w:rPr>
              <w:t>Michigan Tech is located in Houghton, MI on the south shore of Lake Superior.</w:t>
            </w:r>
          </w:p>
          <w:p w14:paraId="2C5C47AF" w14:textId="6B36DEDD" w:rsidR="00FC30E1" w:rsidRDefault="00FC30E1" w:rsidP="005A38CD">
            <w:pPr>
              <w:spacing w:after="0" w:line="240" w:lineRule="auto"/>
              <w:rPr>
                <w:rFonts w:ascii="Arial" w:hAnsi="Arial" w:cs="Arial"/>
                <w:color w:val="000000"/>
                <w:spacing w:val="3"/>
                <w:sz w:val="21"/>
                <w:szCs w:val="21"/>
                <w:shd w:val="clear" w:color="auto" w:fill="FFFFFF"/>
              </w:rPr>
            </w:pPr>
          </w:p>
          <w:p w14:paraId="706A65DB" w14:textId="71B821A9" w:rsidR="00FC30E1" w:rsidRDefault="00FC30E1" w:rsidP="005A38CD">
            <w:pPr>
              <w:spacing w:after="0" w:line="240" w:lineRule="auto"/>
              <w:rPr>
                <w:rFonts w:ascii="Arial" w:hAnsi="Arial" w:cs="Arial"/>
                <w:color w:val="000000"/>
                <w:spacing w:val="3"/>
                <w:sz w:val="21"/>
                <w:szCs w:val="21"/>
              </w:rPr>
            </w:pPr>
            <w:bookmarkStart w:id="1" w:name="_Hlk104471836"/>
            <w:r w:rsidRPr="00FC30E1">
              <w:rPr>
                <w:rFonts w:ascii="Arial" w:hAnsi="Arial" w:cs="Arial"/>
                <w:color w:val="000000"/>
                <w:spacing w:val="3"/>
                <w:sz w:val="21"/>
                <w:szCs w:val="21"/>
              </w:rPr>
              <w:t xml:space="preserve">Michigan Tech is proud to be an ADVANCE Institution that has thrice received National Science Foundation support to increase diversity, inclusion, and the participation and advancement of women and underrepresented individuals in STEM.  (see </w:t>
            </w:r>
            <w:hyperlink r:id="rId8" w:history="1">
              <w:r w:rsidR="00963E56" w:rsidRPr="00972C6A">
                <w:rPr>
                  <w:rStyle w:val="Hyperlink"/>
                  <w:rFonts w:ascii="Arial" w:hAnsi="Arial" w:cs="Arial"/>
                  <w:spacing w:val="3"/>
                  <w:sz w:val="21"/>
                  <w:szCs w:val="21"/>
                </w:rPr>
                <w:t>https://www.mtu.edu/advance/</w:t>
              </w:r>
            </w:hyperlink>
            <w:r w:rsidRPr="00FC30E1">
              <w:rPr>
                <w:rFonts w:ascii="Arial" w:hAnsi="Arial" w:cs="Arial"/>
                <w:color w:val="000000"/>
                <w:spacing w:val="3"/>
                <w:sz w:val="21"/>
                <w:szCs w:val="21"/>
              </w:rPr>
              <w:t>).</w:t>
            </w:r>
          </w:p>
          <w:p w14:paraId="158F5991" w14:textId="3FF04BBA" w:rsidR="00963E56" w:rsidRDefault="00963E56" w:rsidP="005A38CD">
            <w:pPr>
              <w:spacing w:after="0" w:line="240" w:lineRule="auto"/>
              <w:rPr>
                <w:rFonts w:ascii="Arial" w:hAnsi="Arial" w:cs="Arial"/>
                <w:color w:val="000000"/>
                <w:spacing w:val="3"/>
                <w:sz w:val="21"/>
                <w:szCs w:val="21"/>
              </w:rPr>
            </w:pPr>
          </w:p>
          <w:p w14:paraId="0095F7D0" w14:textId="0FD0008B" w:rsidR="00963E56" w:rsidRDefault="00963E56" w:rsidP="005A38CD">
            <w:pPr>
              <w:spacing w:after="0" w:line="240" w:lineRule="auto"/>
              <w:rPr>
                <w:rFonts w:ascii="Arial" w:hAnsi="Arial" w:cs="Arial"/>
                <w:color w:val="000000"/>
                <w:spacing w:val="3"/>
                <w:sz w:val="21"/>
                <w:szCs w:val="21"/>
              </w:rPr>
            </w:pPr>
            <w:r w:rsidRPr="00963E56">
              <w:rPr>
                <w:rFonts w:ascii="Arial" w:hAnsi="Arial" w:cs="Arial"/>
                <w:color w:val="000000"/>
                <w:spacing w:val="3"/>
                <w:sz w:val="21"/>
                <w:szCs w:val="21"/>
              </w:rPr>
              <w:t>Michigan Tech recognizes the importance of supporting faculty members’ partners; candidates selected for on-campus interviews will be invited to bring a guest. Additional details on our Partner Engagement Program can be found at https://www.mtu.edu/provost/programs/partner-engagement/.</w:t>
            </w:r>
          </w:p>
          <w:bookmarkEnd w:id="1"/>
          <w:p w14:paraId="730363C1" w14:textId="77777777" w:rsidR="00FC30E1" w:rsidRDefault="00FC30E1" w:rsidP="005A38CD">
            <w:pPr>
              <w:spacing w:after="0" w:line="240" w:lineRule="auto"/>
              <w:rPr>
                <w:rFonts w:ascii="Arial" w:hAnsi="Arial" w:cs="Arial"/>
                <w:color w:val="000000"/>
                <w:spacing w:val="3"/>
                <w:sz w:val="21"/>
                <w:szCs w:val="21"/>
              </w:rPr>
            </w:pPr>
          </w:p>
          <w:p w14:paraId="0EE12A17" w14:textId="462DF254" w:rsidR="005A38CD" w:rsidRDefault="00610F37" w:rsidP="005A38CD">
            <w:pPr>
              <w:spacing w:after="0" w:line="240" w:lineRule="auto"/>
              <w:rPr>
                <w:sz w:val="20"/>
                <w:szCs w:val="20"/>
              </w:rPr>
            </w:pPr>
            <w:bookmarkStart w:id="2" w:name="_Hlk104471874"/>
            <w:r>
              <w:rPr>
                <w:rFonts w:ascii="Arial" w:hAnsi="Arial" w:cs="Arial"/>
                <w:color w:val="000000"/>
                <w:spacing w:val="3"/>
                <w:sz w:val="21"/>
                <w:szCs w:val="21"/>
                <w:shd w:val="clear" w:color="auto" w:fill="FFFFFF"/>
              </w:rPr>
              <w:t>Michigan Technological University is an Equal Opportunity Educational Institution/Equal Opportunity Employer, that provides equal opportunity for all, including protected veterans and individuals with disabilities.</w:t>
            </w:r>
            <w:r>
              <w:rPr>
                <w:rFonts w:ascii="Arial" w:hAnsi="Arial" w:cs="Arial"/>
                <w:color w:val="000000"/>
                <w:spacing w:val="3"/>
                <w:sz w:val="21"/>
                <w:szCs w:val="21"/>
              </w:rPr>
              <w:br/>
            </w:r>
            <w:bookmarkEnd w:id="2"/>
            <w:r>
              <w:rPr>
                <w:rFonts w:ascii="Arial" w:hAnsi="Arial" w:cs="Arial"/>
                <w:color w:val="000000"/>
                <w:spacing w:val="3"/>
                <w:sz w:val="21"/>
                <w:szCs w:val="21"/>
              </w:rPr>
              <w:lastRenderedPageBreak/>
              <w:br/>
            </w:r>
          </w:p>
        </w:tc>
      </w:tr>
    </w:tbl>
    <w:p w14:paraId="7B495E87" w14:textId="77777777" w:rsidR="00261CAA" w:rsidRDefault="00261CAA">
      <w:pPr>
        <w:rPr>
          <w:sz w:val="28"/>
          <w:szCs w:val="28"/>
        </w:rPr>
      </w:pPr>
    </w:p>
    <w:p w14:paraId="7A7347AB" w14:textId="77777777" w:rsidR="00261CAA" w:rsidRDefault="00261CAA">
      <w:pPr>
        <w:rPr>
          <w:sz w:val="28"/>
          <w:szCs w:val="28"/>
        </w:rPr>
      </w:pPr>
    </w:p>
    <w:p w14:paraId="69AF560A" w14:textId="48BC4A18" w:rsidR="00657D46" w:rsidRDefault="00C3442A">
      <w:pPr>
        <w:rPr>
          <w:sz w:val="28"/>
          <w:szCs w:val="28"/>
        </w:rPr>
      </w:pPr>
      <w:r>
        <w:rPr>
          <w:sz w:val="28"/>
          <w:szCs w:val="28"/>
        </w:rPr>
        <w:t>Required Documents:</w:t>
      </w:r>
    </w:p>
    <w:p w14:paraId="591CFEFB" w14:textId="4EFBDC35" w:rsidR="00E4675F" w:rsidRDefault="00E4675F" w:rsidP="00E4675F">
      <w:pPr>
        <w:pStyle w:val="ListParagraph"/>
        <w:numPr>
          <w:ilvl w:val="0"/>
          <w:numId w:val="9"/>
        </w:numPr>
        <w:rPr>
          <w:sz w:val="28"/>
          <w:szCs w:val="28"/>
        </w:rPr>
      </w:pPr>
      <w:r>
        <w:rPr>
          <w:sz w:val="28"/>
          <w:szCs w:val="28"/>
        </w:rPr>
        <w:t>Cover Letter</w:t>
      </w:r>
    </w:p>
    <w:p w14:paraId="2F3BB033" w14:textId="7B090F52" w:rsidR="00E4675F" w:rsidRDefault="00E4675F" w:rsidP="00E4675F">
      <w:pPr>
        <w:pStyle w:val="ListParagraph"/>
        <w:numPr>
          <w:ilvl w:val="0"/>
          <w:numId w:val="9"/>
        </w:numPr>
        <w:rPr>
          <w:sz w:val="28"/>
          <w:szCs w:val="28"/>
        </w:rPr>
      </w:pPr>
      <w:r>
        <w:rPr>
          <w:sz w:val="28"/>
          <w:szCs w:val="28"/>
        </w:rPr>
        <w:t>Curriculum Vitae</w:t>
      </w:r>
    </w:p>
    <w:p w14:paraId="259DA8D6" w14:textId="5B74E5D0" w:rsidR="00E4675F" w:rsidRDefault="00E4675F" w:rsidP="00E4675F">
      <w:pPr>
        <w:pStyle w:val="ListParagraph"/>
        <w:numPr>
          <w:ilvl w:val="0"/>
          <w:numId w:val="9"/>
        </w:numPr>
        <w:rPr>
          <w:sz w:val="28"/>
          <w:szCs w:val="28"/>
        </w:rPr>
      </w:pPr>
      <w:r>
        <w:rPr>
          <w:sz w:val="28"/>
          <w:szCs w:val="28"/>
        </w:rPr>
        <w:t>D</w:t>
      </w:r>
      <w:r w:rsidRPr="00E4675F">
        <w:rPr>
          <w:sz w:val="28"/>
          <w:szCs w:val="28"/>
        </w:rPr>
        <w:t xml:space="preserve">iversity statement that describes how their past and/or potential actions support a culture of diversity, equity, inclusion, and </w:t>
      </w:r>
      <w:r>
        <w:rPr>
          <w:sz w:val="28"/>
          <w:szCs w:val="28"/>
        </w:rPr>
        <w:t xml:space="preserve">a </w:t>
      </w:r>
      <w:r w:rsidRPr="00E4675F">
        <w:rPr>
          <w:sz w:val="28"/>
          <w:szCs w:val="28"/>
        </w:rPr>
        <w:t>sense of belonging where all members of a campus community can excel.</w:t>
      </w:r>
    </w:p>
    <w:p w14:paraId="2EA153DA" w14:textId="77777777" w:rsidR="006C6932" w:rsidRDefault="006C6932" w:rsidP="00E4675F">
      <w:pPr>
        <w:pStyle w:val="ListParagraph"/>
        <w:numPr>
          <w:ilvl w:val="0"/>
          <w:numId w:val="9"/>
        </w:numPr>
        <w:rPr>
          <w:sz w:val="28"/>
          <w:szCs w:val="28"/>
        </w:rPr>
      </w:pPr>
    </w:p>
    <w:p w14:paraId="4FEDDAD0" w14:textId="77777777" w:rsidR="00E4675F" w:rsidRPr="006C6932" w:rsidRDefault="00E4675F" w:rsidP="006C6932">
      <w:pPr>
        <w:rPr>
          <w:sz w:val="28"/>
          <w:szCs w:val="28"/>
        </w:rPr>
      </w:pPr>
    </w:p>
    <w:sectPr w:rsidR="00E4675F" w:rsidRPr="006C6932">
      <w:footerReference w:type="default" r:id="rId9"/>
      <w:pgSz w:w="12240" w:h="15840"/>
      <w:pgMar w:top="45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F427" w14:textId="77777777" w:rsidR="00261CAA" w:rsidRDefault="00261CAA">
      <w:pPr>
        <w:spacing w:after="0" w:line="240" w:lineRule="auto"/>
      </w:pPr>
      <w:r>
        <w:separator/>
      </w:r>
    </w:p>
  </w:endnote>
  <w:endnote w:type="continuationSeparator" w:id="0">
    <w:p w14:paraId="787D25A3" w14:textId="77777777" w:rsidR="00261CAA" w:rsidRDefault="0026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34C3" w14:textId="77777777" w:rsidR="00261CAA" w:rsidRDefault="00261CAA">
    <w:pPr>
      <w:rPr>
        <w:b/>
        <w:color w:val="000000"/>
        <w:sz w:val="20"/>
        <w:szCs w:val="20"/>
      </w:rPr>
    </w:pPr>
    <w:r>
      <w:rPr>
        <w:i/>
        <w:color w:val="000000"/>
        <w:sz w:val="20"/>
        <w:szCs w:val="20"/>
      </w:rPr>
      <w:tab/>
    </w:r>
    <w:r>
      <w:rPr>
        <w:i/>
        <w:color w:val="000000"/>
        <w:sz w:val="20"/>
        <w:szCs w:val="20"/>
      </w:rPr>
      <w:tab/>
    </w:r>
    <w:r>
      <w:rPr>
        <w:b/>
        <w:color w:val="000000"/>
        <w:sz w:val="20"/>
        <w:szCs w:val="20"/>
      </w:rPr>
      <w:t xml:space="preserve"> 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b/>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F9E" w14:textId="77777777" w:rsidR="00261CAA" w:rsidRDefault="00261CAA">
      <w:pPr>
        <w:spacing w:after="0" w:line="240" w:lineRule="auto"/>
      </w:pPr>
      <w:r>
        <w:separator/>
      </w:r>
    </w:p>
  </w:footnote>
  <w:footnote w:type="continuationSeparator" w:id="0">
    <w:p w14:paraId="4750A983" w14:textId="77777777" w:rsidR="00261CAA" w:rsidRDefault="0026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ACC"/>
    <w:multiLevelType w:val="hybridMultilevel"/>
    <w:tmpl w:val="8D30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57B8"/>
    <w:multiLevelType w:val="multilevel"/>
    <w:tmpl w:val="CC1CE126"/>
    <w:lvl w:ilvl="0">
      <w:start w:val="1"/>
      <w:numFmt w:val="decimal"/>
      <w:lvlText w:val="%1."/>
      <w:lvlJc w:val="left"/>
      <w:pPr>
        <w:ind w:left="720" w:hanging="360"/>
      </w:pPr>
      <w:rPr>
        <w:b/>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C03C6"/>
    <w:multiLevelType w:val="hybridMultilevel"/>
    <w:tmpl w:val="00F0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0428"/>
    <w:multiLevelType w:val="multilevel"/>
    <w:tmpl w:val="53C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95DB8"/>
    <w:multiLevelType w:val="hybridMultilevel"/>
    <w:tmpl w:val="711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F1AAB"/>
    <w:multiLevelType w:val="multilevel"/>
    <w:tmpl w:val="8A8A5DA2"/>
    <w:lvl w:ilvl="0">
      <w:start w:val="1"/>
      <w:numFmt w:val="bullet"/>
      <w:lvlText w:val="•"/>
      <w:lvlJc w:val="left"/>
      <w:pPr>
        <w:ind w:left="821" w:hanging="361"/>
      </w:pPr>
      <w:rPr>
        <w:rFonts w:ascii="Arial" w:eastAsia="Arial" w:hAnsi="Arial" w:cs="Arial"/>
        <w:sz w:val="20"/>
        <w:szCs w:val="20"/>
      </w:rPr>
    </w:lvl>
    <w:lvl w:ilvl="1">
      <w:start w:val="1"/>
      <w:numFmt w:val="bullet"/>
      <w:lvlText w:val="•"/>
      <w:lvlJc w:val="left"/>
      <w:pPr>
        <w:ind w:left="1690" w:hanging="361"/>
      </w:pPr>
    </w:lvl>
    <w:lvl w:ilvl="2">
      <w:start w:val="1"/>
      <w:numFmt w:val="bullet"/>
      <w:lvlText w:val="•"/>
      <w:lvlJc w:val="left"/>
      <w:pPr>
        <w:ind w:left="2560" w:hanging="361"/>
      </w:pPr>
    </w:lvl>
    <w:lvl w:ilvl="3">
      <w:start w:val="1"/>
      <w:numFmt w:val="bullet"/>
      <w:lvlText w:val="•"/>
      <w:lvlJc w:val="left"/>
      <w:pPr>
        <w:ind w:left="3430" w:hanging="361"/>
      </w:pPr>
    </w:lvl>
    <w:lvl w:ilvl="4">
      <w:start w:val="1"/>
      <w:numFmt w:val="bullet"/>
      <w:lvlText w:val="•"/>
      <w:lvlJc w:val="left"/>
      <w:pPr>
        <w:ind w:left="4300" w:hanging="361"/>
      </w:pPr>
    </w:lvl>
    <w:lvl w:ilvl="5">
      <w:start w:val="1"/>
      <w:numFmt w:val="bullet"/>
      <w:lvlText w:val="•"/>
      <w:lvlJc w:val="left"/>
      <w:pPr>
        <w:ind w:left="5170" w:hanging="361"/>
      </w:pPr>
    </w:lvl>
    <w:lvl w:ilvl="6">
      <w:start w:val="1"/>
      <w:numFmt w:val="bullet"/>
      <w:lvlText w:val="•"/>
      <w:lvlJc w:val="left"/>
      <w:pPr>
        <w:ind w:left="6040" w:hanging="361"/>
      </w:pPr>
    </w:lvl>
    <w:lvl w:ilvl="7">
      <w:start w:val="1"/>
      <w:numFmt w:val="bullet"/>
      <w:lvlText w:val="•"/>
      <w:lvlJc w:val="left"/>
      <w:pPr>
        <w:ind w:left="6910" w:hanging="361"/>
      </w:pPr>
    </w:lvl>
    <w:lvl w:ilvl="8">
      <w:start w:val="1"/>
      <w:numFmt w:val="bullet"/>
      <w:lvlText w:val="•"/>
      <w:lvlJc w:val="left"/>
      <w:pPr>
        <w:ind w:left="7780" w:hanging="361"/>
      </w:pPr>
    </w:lvl>
  </w:abstractNum>
  <w:abstractNum w:abstractNumId="6" w15:restartNumberingAfterBreak="0">
    <w:nsid w:val="61442FE0"/>
    <w:multiLevelType w:val="hybridMultilevel"/>
    <w:tmpl w:val="90DCBAE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61FA7678"/>
    <w:multiLevelType w:val="hybridMultilevel"/>
    <w:tmpl w:val="45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556F7"/>
    <w:multiLevelType w:val="hybridMultilevel"/>
    <w:tmpl w:val="002C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0"/>
  </w:num>
  <w:num w:numId="5">
    <w:abstractNumId w:val="7"/>
  </w:num>
  <w:num w:numId="6">
    <w:abstractNumId w:val="2"/>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TcwNjEwNzIxMrRQ0lEKTi0uzszPAykwqgUAroH9IiwAAAA="/>
  </w:docVars>
  <w:rsids>
    <w:rsidRoot w:val="00657D46"/>
    <w:rsid w:val="00064438"/>
    <w:rsid w:val="000645CF"/>
    <w:rsid w:val="000F40CD"/>
    <w:rsid w:val="0015399E"/>
    <w:rsid w:val="001A295D"/>
    <w:rsid w:val="001A32DE"/>
    <w:rsid w:val="001B5700"/>
    <w:rsid w:val="001B6334"/>
    <w:rsid w:val="001F1F5E"/>
    <w:rsid w:val="001F3225"/>
    <w:rsid w:val="00261CAA"/>
    <w:rsid w:val="00306D9D"/>
    <w:rsid w:val="003B17C2"/>
    <w:rsid w:val="00404679"/>
    <w:rsid w:val="004703C2"/>
    <w:rsid w:val="00492665"/>
    <w:rsid w:val="00497C3D"/>
    <w:rsid w:val="004A7AC0"/>
    <w:rsid w:val="004C22C5"/>
    <w:rsid w:val="004E2EC3"/>
    <w:rsid w:val="00507F94"/>
    <w:rsid w:val="005A38CD"/>
    <w:rsid w:val="005C13C5"/>
    <w:rsid w:val="005F2B89"/>
    <w:rsid w:val="00610F37"/>
    <w:rsid w:val="00613CD5"/>
    <w:rsid w:val="00655236"/>
    <w:rsid w:val="00657D46"/>
    <w:rsid w:val="006736B2"/>
    <w:rsid w:val="006B705E"/>
    <w:rsid w:val="006C6932"/>
    <w:rsid w:val="007564C6"/>
    <w:rsid w:val="00854ACD"/>
    <w:rsid w:val="008D33CE"/>
    <w:rsid w:val="00905B45"/>
    <w:rsid w:val="00907542"/>
    <w:rsid w:val="009339FC"/>
    <w:rsid w:val="00963E56"/>
    <w:rsid w:val="009D046E"/>
    <w:rsid w:val="00B461CB"/>
    <w:rsid w:val="00B46999"/>
    <w:rsid w:val="00B943D3"/>
    <w:rsid w:val="00BC2525"/>
    <w:rsid w:val="00C33046"/>
    <w:rsid w:val="00C3442A"/>
    <w:rsid w:val="00CE7BD6"/>
    <w:rsid w:val="00D40F4F"/>
    <w:rsid w:val="00DE253E"/>
    <w:rsid w:val="00E16214"/>
    <w:rsid w:val="00E4675F"/>
    <w:rsid w:val="00E74DBD"/>
    <w:rsid w:val="00EA66AF"/>
    <w:rsid w:val="00EF3C97"/>
    <w:rsid w:val="00F820C8"/>
    <w:rsid w:val="00FA4919"/>
    <w:rsid w:val="00FC30E1"/>
    <w:rsid w:val="00FE6358"/>
    <w:rsid w:val="00FF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8D4"/>
  <w15:docId w15:val="{31002D86-0C33-46B4-931A-CE591BEF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EA66AF"/>
    <w:rPr>
      <w:color w:val="0000FF" w:themeColor="hyperlink"/>
      <w:u w:val="single"/>
    </w:rPr>
  </w:style>
  <w:style w:type="character" w:styleId="UnresolvedMention">
    <w:name w:val="Unresolved Mention"/>
    <w:basedOn w:val="DefaultParagraphFont"/>
    <w:uiPriority w:val="99"/>
    <w:semiHidden/>
    <w:unhideWhenUsed/>
    <w:rsid w:val="00EA66AF"/>
    <w:rPr>
      <w:color w:val="605E5C"/>
      <w:shd w:val="clear" w:color="auto" w:fill="E1DFDD"/>
    </w:rPr>
  </w:style>
  <w:style w:type="paragraph" w:styleId="ListParagraph">
    <w:name w:val="List Paragraph"/>
    <w:basedOn w:val="Normal"/>
    <w:uiPriority w:val="34"/>
    <w:qFormat/>
    <w:rsid w:val="005C13C5"/>
    <w:pPr>
      <w:spacing w:after="160" w:line="25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C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19893">
      <w:bodyDiv w:val="1"/>
      <w:marLeft w:val="0"/>
      <w:marRight w:val="0"/>
      <w:marTop w:val="0"/>
      <w:marBottom w:val="0"/>
      <w:divBdr>
        <w:top w:val="none" w:sz="0" w:space="0" w:color="auto"/>
        <w:left w:val="none" w:sz="0" w:space="0" w:color="auto"/>
        <w:bottom w:val="none" w:sz="0" w:space="0" w:color="auto"/>
        <w:right w:val="none" w:sz="0" w:space="0" w:color="auto"/>
      </w:divBdr>
    </w:div>
    <w:div w:id="822042199">
      <w:bodyDiv w:val="1"/>
      <w:marLeft w:val="0"/>
      <w:marRight w:val="0"/>
      <w:marTop w:val="0"/>
      <w:marBottom w:val="0"/>
      <w:divBdr>
        <w:top w:val="none" w:sz="0" w:space="0" w:color="auto"/>
        <w:left w:val="none" w:sz="0" w:space="0" w:color="auto"/>
        <w:bottom w:val="none" w:sz="0" w:space="0" w:color="auto"/>
        <w:right w:val="none" w:sz="0" w:space="0" w:color="auto"/>
      </w:divBdr>
    </w:div>
    <w:div w:id="179898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tu.edu/adv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A0FF-76A0-4D95-B4EE-B7B4724F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Ozanich</dc:creator>
  <cp:keywords/>
  <dc:description/>
  <cp:lastModifiedBy>Renee Ozanich</cp:lastModifiedBy>
  <cp:revision>7</cp:revision>
  <cp:lastPrinted>2021-08-11T13:06:00Z</cp:lastPrinted>
  <dcterms:created xsi:type="dcterms:W3CDTF">2022-09-12T19:42:00Z</dcterms:created>
  <dcterms:modified xsi:type="dcterms:W3CDTF">2022-11-14T20:56:00Z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d8bf5eec0825431b9d4d28dc88cccf9d0defecf6d6261d6eea4768938aed76a1</vt:lpwstr>
  </property>
</Properties>
</file>