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E2A" w:rsidRDefault="00000000">
      <w:pPr>
        <w:pStyle w:val="Heading1"/>
      </w:pPr>
      <w:r>
        <w:t>Graduate School Parental Leave Arrangements Worksheet</w:t>
      </w:r>
    </w:p>
    <w:p w:rsidR="008F3E2A" w:rsidRDefault="008F3E2A"/>
    <w:p w:rsidR="008F3E2A" w:rsidRDefault="00000000">
      <w:r>
        <w:t>All parties involved understand that these are proposed arrangements and these may need to be altered depending on a student’s individual circumstances. Students may choose to reach out to the Graduate School to assist with the negotiation of these arrangements.</w:t>
      </w:r>
    </w:p>
    <w:p w:rsidR="008F3E2A" w:rsidRDefault="00000000">
      <w:pPr>
        <w:pStyle w:val="Heading2"/>
      </w:pPr>
      <w:bookmarkStart w:id="0" w:name="_heading=h.eouvizu81hlo" w:colFirst="0" w:colLast="0"/>
      <w:bookmarkEnd w:id="0"/>
      <w:r>
        <w:t>Student information</w:t>
      </w:r>
    </w:p>
    <w:p w:rsidR="008F3E2A" w:rsidRDefault="00000000">
      <w:r>
        <w:t>Student name:</w:t>
      </w:r>
    </w:p>
    <w:p w:rsidR="008F3E2A" w:rsidRDefault="00000000">
      <w:r>
        <w:t xml:space="preserve">M Number: </w:t>
      </w:r>
    </w:p>
    <w:p w:rsidR="008F3E2A" w:rsidRDefault="00000000">
      <w:r>
        <w:t>Advisor name(s):</w:t>
      </w:r>
    </w:p>
    <w:p w:rsidR="008F3E2A" w:rsidRDefault="00000000">
      <w:r>
        <w:t>Student program:</w:t>
      </w:r>
    </w:p>
    <w:p w:rsidR="008F3E2A" w:rsidRDefault="00000000">
      <w:r>
        <w:t>Student degree level:</w:t>
      </w:r>
    </w:p>
    <w:p w:rsidR="008F3E2A" w:rsidRDefault="00000000">
      <w:r>
        <w:t>Student degree type (coursework, thesis, report, dissertation):</w:t>
      </w:r>
    </w:p>
    <w:p w:rsidR="008F3E2A" w:rsidRDefault="00000000">
      <w:r>
        <w:t>Proposed leave dates (NOTE: these can change):</w:t>
      </w:r>
    </w:p>
    <w:p w:rsidR="008F3E2A" w:rsidRDefault="00000000">
      <w:r>
        <w:t>Phone number for contacting during leave:</w:t>
      </w:r>
    </w:p>
    <w:p w:rsidR="008F3E2A" w:rsidRDefault="00000000">
      <w:r>
        <w:t>Email for contacting during leave:</w:t>
      </w:r>
    </w:p>
    <w:p w:rsidR="008F3E2A" w:rsidRDefault="00000000">
      <w:pPr>
        <w:pStyle w:val="Heading2"/>
      </w:pPr>
      <w:bookmarkStart w:id="1" w:name="_heading=h.cp8r0lly5jaa" w:colFirst="0" w:colLast="0"/>
      <w:bookmarkEnd w:id="1"/>
      <w:r>
        <w:t>Academic liaison</w:t>
      </w:r>
    </w:p>
    <w:p w:rsidR="008F3E2A" w:rsidRDefault="00000000">
      <w:r>
        <w:t xml:space="preserve">During the leave, this person will be an academic liaison for the student to communicate changes if the leave period changes and to facilitate conversations about extension requests during the leave period. </w:t>
      </w:r>
    </w:p>
    <w:p w:rsidR="008F3E2A" w:rsidRDefault="00000000">
      <w:r>
        <w:t xml:space="preserve">Academic liaison: </w:t>
      </w:r>
    </w:p>
    <w:p w:rsidR="008F3E2A" w:rsidRDefault="00000000">
      <w:pPr>
        <w:pStyle w:val="Heading2"/>
      </w:pPr>
      <w:bookmarkStart w:id="2" w:name="_heading=h.bseezvo9sqjc" w:colFirst="0" w:colLast="0"/>
      <w:bookmarkEnd w:id="2"/>
      <w:r>
        <w:t>Signatures</w:t>
      </w:r>
    </w:p>
    <w:p w:rsidR="008F3E2A" w:rsidRDefault="00000000">
      <w:r>
        <w:t>Student:</w:t>
      </w:r>
    </w:p>
    <w:p w:rsidR="008F3E2A" w:rsidRDefault="00000000">
      <w:r>
        <w:t>Advisor(s):</w:t>
      </w:r>
    </w:p>
    <w:p w:rsidR="008F3E2A" w:rsidRDefault="00000000">
      <w:r>
        <w:t>Course work instructors:</w:t>
      </w:r>
    </w:p>
    <w:p w:rsidR="008F3E2A" w:rsidRDefault="008F3E2A"/>
    <w:p w:rsidR="008F3E2A" w:rsidRDefault="008F3E2A"/>
    <w:p w:rsidR="008F3E2A" w:rsidRDefault="00000000">
      <w:r>
        <w:br w:type="page"/>
      </w:r>
    </w:p>
    <w:p w:rsidR="008F3E2A" w:rsidRDefault="00000000">
      <w:pPr>
        <w:pStyle w:val="Heading2"/>
      </w:pPr>
      <w:bookmarkStart w:id="3" w:name="_heading=h.fegxux61n8xu" w:colFirst="0" w:colLast="0"/>
      <w:bookmarkEnd w:id="3"/>
      <w:r>
        <w:lastRenderedPageBreak/>
        <w:t>Communication during leave</w:t>
      </w:r>
    </w:p>
    <w:p w:rsidR="008F3E2A" w:rsidRDefault="00000000">
      <w:r>
        <w:t>Describe how you will be available to Michigan Tech during your leave period.  Think about:</w:t>
      </w:r>
    </w:p>
    <w:p w:rsidR="008F3E2A" w:rsidRDefault="00000000">
      <w:pPr>
        <w:numPr>
          <w:ilvl w:val="0"/>
          <w:numId w:val="1"/>
        </w:numPr>
        <w:spacing w:after="0"/>
      </w:pPr>
      <w:r>
        <w:t>Do you anticipate to not be available during your leave</w:t>
      </w:r>
    </w:p>
    <w:p w:rsidR="008F3E2A" w:rsidRDefault="00000000">
      <w:pPr>
        <w:numPr>
          <w:ilvl w:val="0"/>
          <w:numId w:val="1"/>
        </w:numPr>
        <w:spacing w:after="0"/>
      </w:pPr>
      <w:r>
        <w:t>What times do you anticipate being available (day, afternoon, evening)</w:t>
      </w:r>
    </w:p>
    <w:p w:rsidR="008F3E2A" w:rsidRDefault="00000000">
      <w:pPr>
        <w:numPr>
          <w:ilvl w:val="0"/>
          <w:numId w:val="1"/>
        </w:numPr>
        <w:spacing w:after="0"/>
      </w:pPr>
      <w:r>
        <w:t>What days do you anticipate being available (weekdays, weekends)</w:t>
      </w:r>
    </w:p>
    <w:p w:rsidR="008F3E2A" w:rsidRDefault="00000000">
      <w:pPr>
        <w:numPr>
          <w:ilvl w:val="0"/>
          <w:numId w:val="1"/>
        </w:numPr>
        <w:spacing w:after="0"/>
      </w:pPr>
      <w:r>
        <w:t>What method is best for an urgent request (phone, email, text)</w:t>
      </w:r>
    </w:p>
    <w:p w:rsidR="008F3E2A" w:rsidRDefault="00000000">
      <w:pPr>
        <w:numPr>
          <w:ilvl w:val="0"/>
          <w:numId w:val="1"/>
        </w:numPr>
        <w:spacing w:after="0"/>
      </w:pPr>
      <w:r>
        <w:t>How often you will be monitoring your phone and/or email (daily, weekly, not at all)</w:t>
      </w:r>
    </w:p>
    <w:p w:rsidR="008F3E2A" w:rsidRDefault="00000000">
      <w:pPr>
        <w:numPr>
          <w:ilvl w:val="0"/>
          <w:numId w:val="1"/>
        </w:numPr>
      </w:pPr>
      <w:r>
        <w:t>Who can be contacted if you have not responded to an urgent request within a specified time frame (friend, family member, etc.)</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7995"/>
      </w:tblGrid>
      <w:tr w:rsidR="008F3E2A">
        <w:tc>
          <w:tcPr>
            <w:tcW w:w="1365" w:type="dxa"/>
            <w:shd w:val="clear" w:color="auto" w:fill="auto"/>
            <w:tcMar>
              <w:top w:w="100" w:type="dxa"/>
              <w:left w:w="100" w:type="dxa"/>
              <w:bottom w:w="100" w:type="dxa"/>
              <w:right w:w="100" w:type="dxa"/>
            </w:tcMar>
          </w:tcPr>
          <w:p w:rsidR="008F3E2A" w:rsidRDefault="00000000">
            <w:pPr>
              <w:widowControl w:val="0"/>
              <w:spacing w:after="0" w:line="240" w:lineRule="auto"/>
              <w:rPr>
                <w:b/>
              </w:rPr>
            </w:pPr>
            <w:r>
              <w:rPr>
                <w:b/>
              </w:rPr>
              <w:t>Type</w:t>
            </w:r>
          </w:p>
        </w:tc>
        <w:tc>
          <w:tcPr>
            <w:tcW w:w="7995" w:type="dxa"/>
            <w:shd w:val="clear" w:color="auto" w:fill="auto"/>
            <w:tcMar>
              <w:top w:w="100" w:type="dxa"/>
              <w:left w:w="100" w:type="dxa"/>
              <w:bottom w:w="100" w:type="dxa"/>
              <w:right w:w="100" w:type="dxa"/>
            </w:tcMar>
          </w:tcPr>
          <w:p w:rsidR="008F3E2A" w:rsidRDefault="00000000">
            <w:pPr>
              <w:widowControl w:val="0"/>
              <w:spacing w:after="0" w:line="240" w:lineRule="auto"/>
              <w:rPr>
                <w:b/>
              </w:rPr>
            </w:pPr>
            <w:r>
              <w:rPr>
                <w:b/>
              </w:rPr>
              <w:t>Description of availability</w:t>
            </w:r>
          </w:p>
        </w:tc>
      </w:tr>
      <w:tr w:rsidR="008F3E2A">
        <w:tc>
          <w:tcPr>
            <w:tcW w:w="1365" w:type="dxa"/>
            <w:shd w:val="clear" w:color="auto" w:fill="auto"/>
            <w:tcMar>
              <w:top w:w="100" w:type="dxa"/>
              <w:left w:w="100" w:type="dxa"/>
              <w:bottom w:w="100" w:type="dxa"/>
              <w:right w:w="100" w:type="dxa"/>
            </w:tcMar>
          </w:tcPr>
          <w:p w:rsidR="008F3E2A" w:rsidRDefault="00000000">
            <w:pPr>
              <w:widowControl w:val="0"/>
              <w:spacing w:after="0" w:line="240" w:lineRule="auto"/>
            </w:pPr>
            <w:r>
              <w:t>Email</w:t>
            </w:r>
          </w:p>
        </w:tc>
        <w:tc>
          <w:tcPr>
            <w:tcW w:w="7995"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365" w:type="dxa"/>
            <w:shd w:val="clear" w:color="auto" w:fill="auto"/>
            <w:tcMar>
              <w:top w:w="100" w:type="dxa"/>
              <w:left w:w="100" w:type="dxa"/>
              <w:bottom w:w="100" w:type="dxa"/>
              <w:right w:w="100" w:type="dxa"/>
            </w:tcMar>
          </w:tcPr>
          <w:p w:rsidR="008F3E2A" w:rsidRDefault="00000000">
            <w:pPr>
              <w:widowControl w:val="0"/>
              <w:spacing w:after="0" w:line="240" w:lineRule="auto"/>
            </w:pPr>
            <w:r>
              <w:t>Phone call</w:t>
            </w:r>
          </w:p>
        </w:tc>
        <w:tc>
          <w:tcPr>
            <w:tcW w:w="7995"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365" w:type="dxa"/>
            <w:shd w:val="clear" w:color="auto" w:fill="auto"/>
            <w:tcMar>
              <w:top w:w="100" w:type="dxa"/>
              <w:left w:w="100" w:type="dxa"/>
              <w:bottom w:w="100" w:type="dxa"/>
              <w:right w:w="100" w:type="dxa"/>
            </w:tcMar>
          </w:tcPr>
          <w:p w:rsidR="008F3E2A" w:rsidRDefault="00000000">
            <w:pPr>
              <w:widowControl w:val="0"/>
              <w:spacing w:after="0" w:line="240" w:lineRule="auto"/>
            </w:pPr>
            <w:r>
              <w:t>Texting</w:t>
            </w:r>
          </w:p>
        </w:tc>
        <w:tc>
          <w:tcPr>
            <w:tcW w:w="7995"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365" w:type="dxa"/>
            <w:shd w:val="clear" w:color="auto" w:fill="auto"/>
            <w:tcMar>
              <w:top w:w="100" w:type="dxa"/>
              <w:left w:w="100" w:type="dxa"/>
              <w:bottom w:w="100" w:type="dxa"/>
              <w:right w:w="100" w:type="dxa"/>
            </w:tcMar>
          </w:tcPr>
          <w:p w:rsidR="008F3E2A" w:rsidRDefault="00000000">
            <w:pPr>
              <w:widowControl w:val="0"/>
              <w:spacing w:after="0" w:line="240" w:lineRule="auto"/>
            </w:pPr>
            <w:r>
              <w:t>In-person</w:t>
            </w:r>
          </w:p>
        </w:tc>
        <w:tc>
          <w:tcPr>
            <w:tcW w:w="7995" w:type="dxa"/>
            <w:shd w:val="clear" w:color="auto" w:fill="auto"/>
            <w:tcMar>
              <w:top w:w="100" w:type="dxa"/>
              <w:left w:w="100" w:type="dxa"/>
              <w:bottom w:w="100" w:type="dxa"/>
              <w:right w:w="100" w:type="dxa"/>
            </w:tcMar>
          </w:tcPr>
          <w:p w:rsidR="008F3E2A" w:rsidRDefault="008F3E2A">
            <w:pPr>
              <w:widowControl w:val="0"/>
              <w:spacing w:after="0" w:line="240" w:lineRule="auto"/>
            </w:pPr>
          </w:p>
        </w:tc>
      </w:tr>
    </w:tbl>
    <w:p w:rsidR="008F3E2A" w:rsidRDefault="008F3E2A"/>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7650"/>
      </w:tblGrid>
      <w:tr w:rsidR="008F3E2A">
        <w:trPr>
          <w:trHeight w:val="420"/>
        </w:trPr>
        <w:tc>
          <w:tcPr>
            <w:tcW w:w="9360" w:type="dxa"/>
            <w:gridSpan w:val="2"/>
            <w:shd w:val="clear" w:color="auto" w:fill="auto"/>
            <w:tcMar>
              <w:top w:w="100" w:type="dxa"/>
              <w:left w:w="100" w:type="dxa"/>
              <w:bottom w:w="100" w:type="dxa"/>
              <w:right w:w="100" w:type="dxa"/>
            </w:tcMar>
          </w:tcPr>
          <w:p w:rsidR="008F3E2A" w:rsidRDefault="00000000">
            <w:pPr>
              <w:widowControl w:val="0"/>
              <w:pBdr>
                <w:top w:val="nil"/>
                <w:left w:val="nil"/>
                <w:bottom w:val="nil"/>
                <w:right w:val="nil"/>
                <w:between w:val="nil"/>
              </w:pBdr>
              <w:spacing w:after="0" w:line="240" w:lineRule="auto"/>
              <w:jc w:val="center"/>
              <w:rPr>
                <w:b/>
              </w:rPr>
            </w:pPr>
            <w:r>
              <w:rPr>
                <w:b/>
              </w:rPr>
              <w:t>Alternate/Emergency Contact Person</w:t>
            </w:r>
          </w:p>
        </w:tc>
      </w:tr>
      <w:tr w:rsidR="008F3E2A">
        <w:tc>
          <w:tcPr>
            <w:tcW w:w="1710" w:type="dxa"/>
            <w:shd w:val="clear" w:color="auto" w:fill="auto"/>
            <w:tcMar>
              <w:top w:w="100" w:type="dxa"/>
              <w:left w:w="100" w:type="dxa"/>
              <w:bottom w:w="100" w:type="dxa"/>
              <w:right w:w="100" w:type="dxa"/>
            </w:tcMar>
          </w:tcPr>
          <w:p w:rsidR="008F3E2A" w:rsidRDefault="00000000">
            <w:pPr>
              <w:widowControl w:val="0"/>
              <w:pBdr>
                <w:top w:val="nil"/>
                <w:left w:val="nil"/>
                <w:bottom w:val="nil"/>
                <w:right w:val="nil"/>
                <w:between w:val="nil"/>
              </w:pBdr>
              <w:spacing w:after="0" w:line="240" w:lineRule="auto"/>
            </w:pPr>
            <w:r>
              <w:t>Name</w:t>
            </w:r>
          </w:p>
        </w:tc>
        <w:tc>
          <w:tcPr>
            <w:tcW w:w="7650" w:type="dxa"/>
            <w:shd w:val="clear" w:color="auto" w:fill="auto"/>
            <w:tcMar>
              <w:top w:w="100" w:type="dxa"/>
              <w:left w:w="100" w:type="dxa"/>
              <w:bottom w:w="100" w:type="dxa"/>
              <w:right w:w="100" w:type="dxa"/>
            </w:tcMar>
          </w:tcPr>
          <w:p w:rsidR="008F3E2A" w:rsidRDefault="008F3E2A">
            <w:pPr>
              <w:widowControl w:val="0"/>
              <w:pBdr>
                <w:top w:val="nil"/>
                <w:left w:val="nil"/>
                <w:bottom w:val="nil"/>
                <w:right w:val="nil"/>
                <w:between w:val="nil"/>
              </w:pBdr>
              <w:spacing w:after="0" w:line="240" w:lineRule="auto"/>
            </w:pPr>
          </w:p>
        </w:tc>
      </w:tr>
      <w:tr w:rsidR="008F3E2A">
        <w:tc>
          <w:tcPr>
            <w:tcW w:w="1710" w:type="dxa"/>
            <w:shd w:val="clear" w:color="auto" w:fill="auto"/>
            <w:tcMar>
              <w:top w:w="100" w:type="dxa"/>
              <w:left w:w="100" w:type="dxa"/>
              <w:bottom w:w="100" w:type="dxa"/>
              <w:right w:w="100" w:type="dxa"/>
            </w:tcMar>
          </w:tcPr>
          <w:p w:rsidR="008F3E2A" w:rsidRDefault="00000000">
            <w:pPr>
              <w:widowControl w:val="0"/>
              <w:pBdr>
                <w:top w:val="nil"/>
                <w:left w:val="nil"/>
                <w:bottom w:val="nil"/>
                <w:right w:val="nil"/>
                <w:between w:val="nil"/>
              </w:pBdr>
              <w:spacing w:after="0" w:line="240" w:lineRule="auto"/>
            </w:pPr>
            <w:r>
              <w:t>Phone Number</w:t>
            </w:r>
          </w:p>
        </w:tc>
        <w:tc>
          <w:tcPr>
            <w:tcW w:w="7650" w:type="dxa"/>
            <w:shd w:val="clear" w:color="auto" w:fill="auto"/>
            <w:tcMar>
              <w:top w:w="100" w:type="dxa"/>
              <w:left w:w="100" w:type="dxa"/>
              <w:bottom w:w="100" w:type="dxa"/>
              <w:right w:w="100" w:type="dxa"/>
            </w:tcMar>
          </w:tcPr>
          <w:p w:rsidR="008F3E2A" w:rsidRDefault="008F3E2A">
            <w:pPr>
              <w:widowControl w:val="0"/>
              <w:pBdr>
                <w:top w:val="nil"/>
                <w:left w:val="nil"/>
                <w:bottom w:val="nil"/>
                <w:right w:val="nil"/>
                <w:between w:val="nil"/>
              </w:pBdr>
              <w:spacing w:after="0" w:line="240" w:lineRule="auto"/>
            </w:pPr>
          </w:p>
        </w:tc>
      </w:tr>
    </w:tbl>
    <w:p w:rsidR="008F3E2A" w:rsidRDefault="008F3E2A"/>
    <w:p w:rsidR="008F3E2A" w:rsidRDefault="00000000">
      <w:pPr>
        <w:pStyle w:val="Heading2"/>
      </w:pPr>
      <w:bookmarkStart w:id="4" w:name="_heading=h.z0nkv02lbyyx" w:colFirst="0" w:colLast="0"/>
      <w:bookmarkEnd w:id="4"/>
      <w:r>
        <w:t>Degree milestones</w:t>
      </w:r>
    </w:p>
    <w:p w:rsidR="008F3E2A" w:rsidRDefault="00000000">
      <w:r>
        <w:t>List degree milestones that were planned for the leave period.   If changes need to be made to this plan, how will those be initiated?</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6255"/>
      </w:tblGrid>
      <w:tr w:rsidR="008F3E2A">
        <w:tc>
          <w:tcPr>
            <w:tcW w:w="3105" w:type="dxa"/>
            <w:shd w:val="clear" w:color="auto" w:fill="auto"/>
            <w:tcMar>
              <w:top w:w="100" w:type="dxa"/>
              <w:left w:w="100" w:type="dxa"/>
              <w:bottom w:w="100" w:type="dxa"/>
              <w:right w:w="100" w:type="dxa"/>
            </w:tcMar>
          </w:tcPr>
          <w:p w:rsidR="008F3E2A" w:rsidRDefault="00000000">
            <w:pPr>
              <w:widowControl w:val="0"/>
              <w:spacing w:after="0" w:line="240" w:lineRule="auto"/>
              <w:rPr>
                <w:b/>
              </w:rPr>
            </w:pPr>
            <w:r>
              <w:rPr>
                <w:b/>
              </w:rPr>
              <w:t>Milestone</w:t>
            </w:r>
          </w:p>
        </w:tc>
        <w:tc>
          <w:tcPr>
            <w:tcW w:w="6255" w:type="dxa"/>
            <w:shd w:val="clear" w:color="auto" w:fill="auto"/>
            <w:tcMar>
              <w:top w:w="100" w:type="dxa"/>
              <w:left w:w="100" w:type="dxa"/>
              <w:bottom w:w="100" w:type="dxa"/>
              <w:right w:w="100" w:type="dxa"/>
            </w:tcMar>
          </w:tcPr>
          <w:p w:rsidR="008F3E2A" w:rsidRDefault="00000000">
            <w:pPr>
              <w:widowControl w:val="0"/>
              <w:spacing w:after="0" w:line="240" w:lineRule="auto"/>
              <w:rPr>
                <w:b/>
              </w:rPr>
            </w:pPr>
            <w:r>
              <w:rPr>
                <w:b/>
              </w:rPr>
              <w:t>Plan for completion</w:t>
            </w:r>
          </w:p>
        </w:tc>
      </w:tr>
      <w:tr w:rsidR="008F3E2A">
        <w:tc>
          <w:tcPr>
            <w:tcW w:w="3105" w:type="dxa"/>
            <w:shd w:val="clear" w:color="auto" w:fill="auto"/>
            <w:tcMar>
              <w:top w:w="100" w:type="dxa"/>
              <w:left w:w="100" w:type="dxa"/>
              <w:bottom w:w="100" w:type="dxa"/>
              <w:right w:w="100" w:type="dxa"/>
            </w:tcMar>
          </w:tcPr>
          <w:p w:rsidR="008F3E2A" w:rsidRDefault="00000000">
            <w:pPr>
              <w:widowControl w:val="0"/>
              <w:spacing w:after="0" w:line="240" w:lineRule="auto"/>
            </w:pPr>
            <w:r>
              <w:t>Coursework</w:t>
            </w:r>
          </w:p>
        </w:tc>
        <w:tc>
          <w:tcPr>
            <w:tcW w:w="6255"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3105" w:type="dxa"/>
            <w:shd w:val="clear" w:color="auto" w:fill="auto"/>
            <w:tcMar>
              <w:top w:w="100" w:type="dxa"/>
              <w:left w:w="100" w:type="dxa"/>
              <w:bottom w:w="100" w:type="dxa"/>
              <w:right w:w="100" w:type="dxa"/>
            </w:tcMar>
          </w:tcPr>
          <w:p w:rsidR="008F3E2A" w:rsidRDefault="00000000">
            <w:pPr>
              <w:widowControl w:val="0"/>
              <w:spacing w:after="0" w:line="240" w:lineRule="auto"/>
            </w:pPr>
            <w:r>
              <w:t>Qualifying exam</w:t>
            </w:r>
          </w:p>
        </w:tc>
        <w:tc>
          <w:tcPr>
            <w:tcW w:w="6255"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3105" w:type="dxa"/>
            <w:shd w:val="clear" w:color="auto" w:fill="auto"/>
            <w:tcMar>
              <w:top w:w="100" w:type="dxa"/>
              <w:left w:w="100" w:type="dxa"/>
              <w:bottom w:w="100" w:type="dxa"/>
              <w:right w:w="100" w:type="dxa"/>
            </w:tcMar>
          </w:tcPr>
          <w:p w:rsidR="008F3E2A" w:rsidRDefault="00000000">
            <w:pPr>
              <w:widowControl w:val="0"/>
              <w:spacing w:after="0" w:line="240" w:lineRule="auto"/>
            </w:pPr>
            <w:r>
              <w:t>Research proposal examination</w:t>
            </w:r>
          </w:p>
        </w:tc>
        <w:tc>
          <w:tcPr>
            <w:tcW w:w="6255"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3105" w:type="dxa"/>
            <w:shd w:val="clear" w:color="auto" w:fill="auto"/>
            <w:tcMar>
              <w:top w:w="100" w:type="dxa"/>
              <w:left w:w="100" w:type="dxa"/>
              <w:bottom w:w="100" w:type="dxa"/>
              <w:right w:w="100" w:type="dxa"/>
            </w:tcMar>
          </w:tcPr>
          <w:p w:rsidR="008F3E2A" w:rsidRDefault="00000000">
            <w:pPr>
              <w:widowControl w:val="0"/>
              <w:spacing w:after="0" w:line="240" w:lineRule="auto"/>
            </w:pPr>
            <w:r>
              <w:t>Research milestone #1</w:t>
            </w:r>
          </w:p>
        </w:tc>
        <w:tc>
          <w:tcPr>
            <w:tcW w:w="6255" w:type="dxa"/>
            <w:shd w:val="clear" w:color="auto" w:fill="auto"/>
            <w:tcMar>
              <w:top w:w="100" w:type="dxa"/>
              <w:left w:w="100" w:type="dxa"/>
              <w:bottom w:w="100" w:type="dxa"/>
              <w:right w:w="100" w:type="dxa"/>
            </w:tcMar>
          </w:tcPr>
          <w:p w:rsidR="008F3E2A" w:rsidRDefault="008F3E2A">
            <w:pPr>
              <w:widowControl w:val="0"/>
              <w:spacing w:after="0" w:line="240" w:lineRule="auto"/>
            </w:pPr>
          </w:p>
        </w:tc>
      </w:tr>
    </w:tbl>
    <w:p w:rsidR="008F3E2A" w:rsidRDefault="008F3E2A"/>
    <w:p w:rsidR="008F3E2A" w:rsidRDefault="00000000">
      <w:pPr>
        <w:pStyle w:val="Heading1"/>
      </w:pPr>
      <w:bookmarkStart w:id="5" w:name="_heading=h.97uno9lwmurz" w:colFirst="0" w:colLast="0"/>
      <w:bookmarkEnd w:id="5"/>
      <w:r>
        <w:br w:type="page"/>
      </w:r>
      <w:r>
        <w:lastRenderedPageBreak/>
        <w:t>Coursework</w:t>
      </w:r>
    </w:p>
    <w:p w:rsidR="008F3E2A" w:rsidRDefault="00000000">
      <w:r>
        <w:t>List courses the student will be enrolled in during the leave period and the assignments that will be missed during the leave period. Duplicate the course sections as needed. If changes need to be made to this plan, how will those be initiated?</w:t>
      </w:r>
    </w:p>
    <w:p w:rsidR="008F3E2A" w:rsidRDefault="00000000">
      <w:pPr>
        <w:pStyle w:val="Heading3"/>
      </w:pPr>
      <w:bookmarkStart w:id="6" w:name="_heading=h.7t0tdrkm91l9" w:colFirst="0" w:colLast="0"/>
      <w:bookmarkEnd w:id="6"/>
      <w:r>
        <w:t>Course #1: _____________</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F3E2A">
        <w:tc>
          <w:tcPr>
            <w:tcW w:w="2340" w:type="dxa"/>
            <w:shd w:val="clear" w:color="auto" w:fill="auto"/>
            <w:tcMar>
              <w:top w:w="100" w:type="dxa"/>
              <w:left w:w="100" w:type="dxa"/>
              <w:bottom w:w="100" w:type="dxa"/>
              <w:right w:w="100" w:type="dxa"/>
            </w:tcMar>
          </w:tcPr>
          <w:p w:rsidR="008F3E2A" w:rsidRDefault="00000000">
            <w:pPr>
              <w:widowControl w:val="0"/>
              <w:pBdr>
                <w:top w:val="nil"/>
                <w:left w:val="nil"/>
                <w:bottom w:val="nil"/>
                <w:right w:val="nil"/>
                <w:between w:val="nil"/>
              </w:pBdr>
              <w:spacing w:after="0" w:line="240" w:lineRule="auto"/>
            </w:pPr>
            <w:r>
              <w:t>Course Task (assignment, exam, etc.)</w:t>
            </w:r>
          </w:p>
        </w:tc>
        <w:tc>
          <w:tcPr>
            <w:tcW w:w="2340" w:type="dxa"/>
            <w:shd w:val="clear" w:color="auto" w:fill="auto"/>
            <w:tcMar>
              <w:top w:w="100" w:type="dxa"/>
              <w:left w:w="100" w:type="dxa"/>
              <w:bottom w:w="100" w:type="dxa"/>
              <w:right w:w="100" w:type="dxa"/>
            </w:tcMar>
          </w:tcPr>
          <w:p w:rsidR="008F3E2A" w:rsidRDefault="00000000">
            <w:pPr>
              <w:widowControl w:val="0"/>
              <w:pBdr>
                <w:top w:val="nil"/>
                <w:left w:val="nil"/>
                <w:bottom w:val="nil"/>
                <w:right w:val="nil"/>
                <w:between w:val="nil"/>
              </w:pBdr>
              <w:spacing w:after="0" w:line="240" w:lineRule="auto"/>
            </w:pPr>
            <w:r>
              <w:t>Task deadline</w:t>
            </w:r>
          </w:p>
        </w:tc>
        <w:tc>
          <w:tcPr>
            <w:tcW w:w="2340" w:type="dxa"/>
            <w:shd w:val="clear" w:color="auto" w:fill="auto"/>
            <w:tcMar>
              <w:top w:w="100" w:type="dxa"/>
              <w:left w:w="100" w:type="dxa"/>
              <w:bottom w:w="100" w:type="dxa"/>
              <w:right w:w="100" w:type="dxa"/>
            </w:tcMar>
          </w:tcPr>
          <w:p w:rsidR="008F3E2A" w:rsidRDefault="00000000">
            <w:pPr>
              <w:widowControl w:val="0"/>
              <w:pBdr>
                <w:top w:val="nil"/>
                <w:left w:val="nil"/>
                <w:bottom w:val="nil"/>
                <w:right w:val="nil"/>
                <w:between w:val="nil"/>
              </w:pBdr>
              <w:spacing w:after="0" w:line="240" w:lineRule="auto"/>
            </w:pPr>
            <w:r>
              <w:t>Proposed plan for completion (before leave, after leave, etc.)</w:t>
            </w:r>
          </w:p>
        </w:tc>
        <w:tc>
          <w:tcPr>
            <w:tcW w:w="2340" w:type="dxa"/>
            <w:shd w:val="clear" w:color="auto" w:fill="auto"/>
            <w:tcMar>
              <w:top w:w="100" w:type="dxa"/>
              <w:left w:w="100" w:type="dxa"/>
              <w:bottom w:w="100" w:type="dxa"/>
              <w:right w:w="100" w:type="dxa"/>
            </w:tcMar>
          </w:tcPr>
          <w:p w:rsidR="008F3E2A" w:rsidRDefault="00000000">
            <w:pPr>
              <w:widowControl w:val="0"/>
              <w:pBdr>
                <w:top w:val="nil"/>
                <w:left w:val="nil"/>
                <w:bottom w:val="nil"/>
                <w:right w:val="nil"/>
                <w:between w:val="nil"/>
              </w:pBdr>
              <w:spacing w:after="0" w:line="240" w:lineRule="auto"/>
            </w:pPr>
            <w:r>
              <w:t>Instructor notes</w:t>
            </w:r>
          </w:p>
        </w:tc>
      </w:tr>
      <w:tr w:rsidR="008F3E2A">
        <w:tc>
          <w:tcPr>
            <w:tcW w:w="2340" w:type="dxa"/>
            <w:shd w:val="clear" w:color="auto" w:fill="auto"/>
            <w:tcMar>
              <w:top w:w="100" w:type="dxa"/>
              <w:left w:w="100" w:type="dxa"/>
              <w:bottom w:w="100" w:type="dxa"/>
              <w:right w:w="100" w:type="dxa"/>
            </w:tcMar>
          </w:tcPr>
          <w:p w:rsidR="008F3E2A" w:rsidRDefault="008F3E2A">
            <w:pPr>
              <w:widowControl w:val="0"/>
              <w:pBdr>
                <w:top w:val="nil"/>
                <w:left w:val="nil"/>
                <w:bottom w:val="nil"/>
                <w:right w:val="nil"/>
                <w:between w:val="nil"/>
              </w:pBdr>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pBdr>
                <w:top w:val="nil"/>
                <w:left w:val="nil"/>
                <w:bottom w:val="nil"/>
                <w:right w:val="nil"/>
                <w:between w:val="nil"/>
              </w:pBdr>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pBdr>
                <w:top w:val="nil"/>
                <w:left w:val="nil"/>
                <w:bottom w:val="nil"/>
                <w:right w:val="nil"/>
                <w:between w:val="nil"/>
              </w:pBdr>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pBdr>
                <w:top w:val="nil"/>
                <w:left w:val="nil"/>
                <w:bottom w:val="nil"/>
                <w:right w:val="nil"/>
                <w:between w:val="nil"/>
              </w:pBdr>
              <w:spacing w:after="0" w:line="240" w:lineRule="auto"/>
            </w:pPr>
          </w:p>
        </w:tc>
      </w:tr>
    </w:tbl>
    <w:p w:rsidR="008F3E2A" w:rsidRDefault="00000000">
      <w:pPr>
        <w:pStyle w:val="Heading3"/>
      </w:pPr>
      <w:bookmarkStart w:id="7" w:name="_heading=h.vz8ssp3aicef" w:colFirst="0" w:colLast="0"/>
      <w:bookmarkEnd w:id="7"/>
      <w:r>
        <w:t>Course #2: _____________</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F3E2A">
        <w:tc>
          <w:tcPr>
            <w:tcW w:w="2340" w:type="dxa"/>
            <w:shd w:val="clear" w:color="auto" w:fill="auto"/>
            <w:tcMar>
              <w:top w:w="100" w:type="dxa"/>
              <w:left w:w="100" w:type="dxa"/>
              <w:bottom w:w="100" w:type="dxa"/>
              <w:right w:w="100" w:type="dxa"/>
            </w:tcMar>
          </w:tcPr>
          <w:p w:rsidR="008F3E2A" w:rsidRDefault="00000000">
            <w:pPr>
              <w:widowControl w:val="0"/>
              <w:spacing w:after="0" w:line="240" w:lineRule="auto"/>
            </w:pPr>
            <w:r>
              <w:t>Course Task (assignment, exam, etc.)</w:t>
            </w:r>
          </w:p>
        </w:tc>
        <w:tc>
          <w:tcPr>
            <w:tcW w:w="2340" w:type="dxa"/>
            <w:shd w:val="clear" w:color="auto" w:fill="auto"/>
            <w:tcMar>
              <w:top w:w="100" w:type="dxa"/>
              <w:left w:w="100" w:type="dxa"/>
              <w:bottom w:w="100" w:type="dxa"/>
              <w:right w:w="100" w:type="dxa"/>
            </w:tcMar>
          </w:tcPr>
          <w:p w:rsidR="008F3E2A" w:rsidRDefault="00000000">
            <w:pPr>
              <w:widowControl w:val="0"/>
              <w:spacing w:after="0" w:line="240" w:lineRule="auto"/>
            </w:pPr>
            <w:r>
              <w:t>Task deadline</w:t>
            </w:r>
          </w:p>
        </w:tc>
        <w:tc>
          <w:tcPr>
            <w:tcW w:w="2340" w:type="dxa"/>
            <w:shd w:val="clear" w:color="auto" w:fill="auto"/>
            <w:tcMar>
              <w:top w:w="100" w:type="dxa"/>
              <w:left w:w="100" w:type="dxa"/>
              <w:bottom w:w="100" w:type="dxa"/>
              <w:right w:w="100" w:type="dxa"/>
            </w:tcMar>
          </w:tcPr>
          <w:p w:rsidR="008F3E2A" w:rsidRDefault="00000000">
            <w:pPr>
              <w:widowControl w:val="0"/>
              <w:spacing w:after="0" w:line="240" w:lineRule="auto"/>
            </w:pPr>
            <w:r>
              <w:t>Proposed plan for completion (before leave, after leave, etc.)</w:t>
            </w:r>
          </w:p>
        </w:tc>
        <w:tc>
          <w:tcPr>
            <w:tcW w:w="2340" w:type="dxa"/>
            <w:shd w:val="clear" w:color="auto" w:fill="auto"/>
            <w:tcMar>
              <w:top w:w="100" w:type="dxa"/>
              <w:left w:w="100" w:type="dxa"/>
              <w:bottom w:w="100" w:type="dxa"/>
              <w:right w:w="100" w:type="dxa"/>
            </w:tcMar>
          </w:tcPr>
          <w:p w:rsidR="008F3E2A" w:rsidRDefault="00000000">
            <w:pPr>
              <w:widowControl w:val="0"/>
              <w:spacing w:after="0" w:line="240" w:lineRule="auto"/>
            </w:pPr>
            <w:r>
              <w:t>Instructor notes</w:t>
            </w:r>
          </w:p>
        </w:tc>
      </w:tr>
      <w:tr w:rsidR="008F3E2A">
        <w:tc>
          <w:tcPr>
            <w:tcW w:w="2340"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spacing w:after="0" w:line="240" w:lineRule="auto"/>
            </w:pPr>
          </w:p>
        </w:tc>
      </w:tr>
    </w:tbl>
    <w:p w:rsidR="008F3E2A" w:rsidRDefault="00000000">
      <w:pPr>
        <w:pStyle w:val="Heading3"/>
      </w:pPr>
      <w:bookmarkStart w:id="8" w:name="_heading=h.8uj85k4dooyu" w:colFirst="0" w:colLast="0"/>
      <w:bookmarkEnd w:id="8"/>
      <w:r>
        <w:t>Course #3: _____________</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F3E2A">
        <w:tc>
          <w:tcPr>
            <w:tcW w:w="2340" w:type="dxa"/>
            <w:shd w:val="clear" w:color="auto" w:fill="auto"/>
            <w:tcMar>
              <w:top w:w="100" w:type="dxa"/>
              <w:left w:w="100" w:type="dxa"/>
              <w:bottom w:w="100" w:type="dxa"/>
              <w:right w:w="100" w:type="dxa"/>
            </w:tcMar>
          </w:tcPr>
          <w:p w:rsidR="008F3E2A" w:rsidRDefault="00000000">
            <w:pPr>
              <w:widowControl w:val="0"/>
              <w:spacing w:after="0" w:line="240" w:lineRule="auto"/>
            </w:pPr>
            <w:r>
              <w:t>Course Task (assignment, exam, etc.)</w:t>
            </w:r>
          </w:p>
        </w:tc>
        <w:tc>
          <w:tcPr>
            <w:tcW w:w="2340" w:type="dxa"/>
            <w:shd w:val="clear" w:color="auto" w:fill="auto"/>
            <w:tcMar>
              <w:top w:w="100" w:type="dxa"/>
              <w:left w:w="100" w:type="dxa"/>
              <w:bottom w:w="100" w:type="dxa"/>
              <w:right w:w="100" w:type="dxa"/>
            </w:tcMar>
          </w:tcPr>
          <w:p w:rsidR="008F3E2A" w:rsidRDefault="00000000">
            <w:pPr>
              <w:widowControl w:val="0"/>
              <w:spacing w:after="0" w:line="240" w:lineRule="auto"/>
            </w:pPr>
            <w:r>
              <w:t>Task deadline</w:t>
            </w:r>
          </w:p>
        </w:tc>
        <w:tc>
          <w:tcPr>
            <w:tcW w:w="2340" w:type="dxa"/>
            <w:shd w:val="clear" w:color="auto" w:fill="auto"/>
            <w:tcMar>
              <w:top w:w="100" w:type="dxa"/>
              <w:left w:w="100" w:type="dxa"/>
              <w:bottom w:w="100" w:type="dxa"/>
              <w:right w:w="100" w:type="dxa"/>
            </w:tcMar>
          </w:tcPr>
          <w:p w:rsidR="008F3E2A" w:rsidRDefault="00000000">
            <w:pPr>
              <w:widowControl w:val="0"/>
              <w:spacing w:after="0" w:line="240" w:lineRule="auto"/>
            </w:pPr>
            <w:r>
              <w:t>Proposed plan for completion (before leave, after leave, etc.)</w:t>
            </w:r>
          </w:p>
        </w:tc>
        <w:tc>
          <w:tcPr>
            <w:tcW w:w="2340" w:type="dxa"/>
            <w:shd w:val="clear" w:color="auto" w:fill="auto"/>
            <w:tcMar>
              <w:top w:w="100" w:type="dxa"/>
              <w:left w:w="100" w:type="dxa"/>
              <w:bottom w:w="100" w:type="dxa"/>
              <w:right w:w="100" w:type="dxa"/>
            </w:tcMar>
          </w:tcPr>
          <w:p w:rsidR="008F3E2A" w:rsidRDefault="00000000">
            <w:pPr>
              <w:widowControl w:val="0"/>
              <w:spacing w:after="0" w:line="240" w:lineRule="auto"/>
            </w:pPr>
            <w:r>
              <w:t>Instructor notes</w:t>
            </w:r>
          </w:p>
        </w:tc>
      </w:tr>
      <w:tr w:rsidR="008F3E2A">
        <w:tc>
          <w:tcPr>
            <w:tcW w:w="2340"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2340" w:type="dxa"/>
            <w:shd w:val="clear" w:color="auto" w:fill="auto"/>
            <w:tcMar>
              <w:top w:w="100" w:type="dxa"/>
              <w:left w:w="100" w:type="dxa"/>
              <w:bottom w:w="100" w:type="dxa"/>
              <w:right w:w="100" w:type="dxa"/>
            </w:tcMar>
          </w:tcPr>
          <w:p w:rsidR="008F3E2A" w:rsidRDefault="008F3E2A">
            <w:pPr>
              <w:widowControl w:val="0"/>
              <w:spacing w:after="0" w:line="240" w:lineRule="auto"/>
            </w:pPr>
          </w:p>
        </w:tc>
      </w:tr>
    </w:tbl>
    <w:p w:rsidR="008F3E2A" w:rsidRDefault="00000000">
      <w:pPr>
        <w:pStyle w:val="Heading1"/>
      </w:pPr>
      <w:bookmarkStart w:id="9" w:name="_heading=h.1xmz0uo9wasg" w:colFirst="0" w:colLast="0"/>
      <w:bookmarkEnd w:id="9"/>
      <w:r>
        <w:br w:type="page"/>
      </w:r>
    </w:p>
    <w:p w:rsidR="008F3E2A" w:rsidRDefault="00000000">
      <w:pPr>
        <w:pStyle w:val="Heading2"/>
      </w:pPr>
      <w:bookmarkStart w:id="10" w:name="_heading=h.xpkj819wixe8" w:colFirst="0" w:colLast="0"/>
      <w:bookmarkEnd w:id="10"/>
      <w:r>
        <w:lastRenderedPageBreak/>
        <w:t>Research Responsibilities</w:t>
      </w:r>
    </w:p>
    <w:p w:rsidR="008F3E2A" w:rsidRDefault="00000000">
      <w:r>
        <w:t>List research responsibilities that are planned to occur 4 weeks prior to the leave and during the leave.  If changes need to be made to this plan, how will those be initiated?</w:t>
      </w:r>
    </w:p>
    <w:p w:rsidR="008F3E2A" w:rsidRDefault="00000000">
      <w:r>
        <w:t>Example:</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Obligation</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Deadline or frequency</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Documentation for how to do</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Who will do</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Supervisor notes</w:t>
            </w:r>
          </w:p>
        </w:tc>
      </w:tr>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Water plants</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Daily</w:t>
            </w: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Jane</w:t>
            </w: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Submit abstract on protein folding</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July 1, 2021</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Web site for conference</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Joe + advisor</w:t>
            </w: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bl>
    <w:p w:rsidR="008F3E2A" w:rsidRDefault="00000000">
      <w:pPr>
        <w:pStyle w:val="Heading2"/>
      </w:pPr>
      <w:bookmarkStart w:id="11" w:name="_heading=h.4luu2627wlww" w:colFirst="0" w:colLast="0"/>
      <w:bookmarkEnd w:id="11"/>
      <w:r>
        <w:t>Teaching Responsibilities</w:t>
      </w:r>
    </w:p>
    <w:p w:rsidR="008F3E2A" w:rsidRDefault="00000000">
      <w:r>
        <w:t>List teaching responsibilities that are planned to occur 4 weeks prior to the leave and during the leave.  If changes need to be made to this plan, how will those be initiated?</w:t>
      </w:r>
    </w:p>
    <w:p w:rsidR="008F3E2A" w:rsidRDefault="00000000">
      <w:r>
        <w:t>Example:</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Obligation</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Deadline or frequency</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Documentation for how to do</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Who will do</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Supervisor notes</w:t>
            </w:r>
          </w:p>
        </w:tc>
      </w:tr>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Teach lab #10</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March 3, 2021</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See instructor (Dr. Professor)</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GTA</w:t>
            </w: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Grade lab #10</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March 10, 2021</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See instructor (Dr. Professor)</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Joe + advisor</w:t>
            </w: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bl>
    <w:p w:rsidR="008F3E2A" w:rsidRDefault="00000000">
      <w:pPr>
        <w:pStyle w:val="Heading1"/>
      </w:pPr>
      <w:bookmarkStart w:id="12" w:name="_heading=h.7hk8zdiah720" w:colFirst="0" w:colLast="0"/>
      <w:bookmarkEnd w:id="12"/>
      <w:r>
        <w:br w:type="page"/>
      </w:r>
    </w:p>
    <w:p w:rsidR="008F3E2A" w:rsidRDefault="00000000">
      <w:pPr>
        <w:pStyle w:val="Heading2"/>
      </w:pPr>
      <w:bookmarkStart w:id="13" w:name="_heading=h.gyamuv9qkzcw" w:colFirst="0" w:colLast="0"/>
      <w:bookmarkEnd w:id="13"/>
      <w:r>
        <w:lastRenderedPageBreak/>
        <w:t>Other Responsibilities or Tasks</w:t>
      </w:r>
    </w:p>
    <w:p w:rsidR="008F3E2A" w:rsidRDefault="00000000">
      <w:r>
        <w:t>List other responsibilities or tasks that are planned to occur 4 weeks prior to the leave and during the leave. If changes need to be made to this plan, how will those be initiated?</w:t>
      </w:r>
    </w:p>
    <w:p w:rsidR="008F3E2A" w:rsidRDefault="00000000">
      <w:r>
        <w:t>Example:</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Obligation</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Deadline or frequency</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Documentation for how to do</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Who will do</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Supervisor notes</w:t>
            </w:r>
          </w:p>
        </w:tc>
      </w:tr>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Meet with prospective grad students</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As needed</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None</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Mary</w:t>
            </w: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Graduate Student Government rep</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Bi-weekly</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See GSG</w:t>
            </w:r>
          </w:p>
        </w:tc>
        <w:tc>
          <w:tcPr>
            <w:tcW w:w="1872" w:type="dxa"/>
            <w:shd w:val="clear" w:color="auto" w:fill="auto"/>
            <w:tcMar>
              <w:top w:w="100" w:type="dxa"/>
              <w:left w:w="100" w:type="dxa"/>
              <w:bottom w:w="100" w:type="dxa"/>
              <w:right w:w="100" w:type="dxa"/>
            </w:tcMar>
          </w:tcPr>
          <w:p w:rsidR="008F3E2A" w:rsidRDefault="00000000">
            <w:pPr>
              <w:widowControl w:val="0"/>
              <w:spacing w:after="0" w:line="240" w:lineRule="auto"/>
            </w:pPr>
            <w:r>
              <w:t>Jamal</w:t>
            </w: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r w:rsidR="008F3E2A">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c>
          <w:tcPr>
            <w:tcW w:w="1872" w:type="dxa"/>
            <w:shd w:val="clear" w:color="auto" w:fill="auto"/>
            <w:tcMar>
              <w:top w:w="100" w:type="dxa"/>
              <w:left w:w="100" w:type="dxa"/>
              <w:bottom w:w="100" w:type="dxa"/>
              <w:right w:w="100" w:type="dxa"/>
            </w:tcMar>
          </w:tcPr>
          <w:p w:rsidR="008F3E2A" w:rsidRDefault="008F3E2A">
            <w:pPr>
              <w:widowControl w:val="0"/>
              <w:spacing w:after="0" w:line="240" w:lineRule="auto"/>
            </w:pPr>
          </w:p>
        </w:tc>
      </w:tr>
    </w:tbl>
    <w:p w:rsidR="008F3E2A" w:rsidRDefault="00000000">
      <w:pPr>
        <w:pStyle w:val="Heading2"/>
      </w:pPr>
      <w:bookmarkStart w:id="14" w:name="_heading=h.6d6le78nyux8" w:colFirst="0" w:colLast="0"/>
      <w:bookmarkEnd w:id="14"/>
      <w:r>
        <w:t>Other Areas to Consider</w:t>
      </w:r>
    </w:p>
    <w:p w:rsidR="008F3E2A" w:rsidRDefault="008F3E2A">
      <w:pPr>
        <w:spacing w:after="0" w:line="276" w:lineRule="auto"/>
        <w:ind w:left="720" w:hanging="360"/>
        <w:rPr>
          <w:rFonts w:ascii="Arial" w:eastAsia="Arial" w:hAnsi="Arial" w:cs="Arial"/>
        </w:rPr>
        <w:sectPr w:rsidR="008F3E2A">
          <w:footerReference w:type="default" r:id="rId8"/>
          <w:pgSz w:w="12240" w:h="15840"/>
          <w:pgMar w:top="1440" w:right="1440" w:bottom="1440" w:left="1440" w:header="720" w:footer="720" w:gutter="0"/>
          <w:pgNumType w:start="1"/>
          <w:cols w:space="720"/>
        </w:sectPr>
      </w:pPr>
    </w:p>
    <w:p w:rsidR="008F3E2A" w:rsidRDefault="00000000">
      <w:pPr>
        <w:numPr>
          <w:ilvl w:val="0"/>
          <w:numId w:val="2"/>
        </w:numPr>
        <w:spacing w:after="0" w:line="276" w:lineRule="auto"/>
        <w:rPr>
          <w:rFonts w:ascii="Arial" w:eastAsia="Arial" w:hAnsi="Arial" w:cs="Arial"/>
        </w:rPr>
      </w:pPr>
      <w:r>
        <w:rPr>
          <w:rFonts w:ascii="Arial" w:eastAsia="Arial" w:hAnsi="Arial" w:cs="Arial"/>
        </w:rPr>
        <w:t>Counseling Services</w:t>
      </w:r>
    </w:p>
    <w:p w:rsidR="008F3E2A" w:rsidRPr="009F495C" w:rsidRDefault="00000000" w:rsidP="009F495C">
      <w:pPr>
        <w:pStyle w:val="ListParagraph"/>
        <w:numPr>
          <w:ilvl w:val="1"/>
          <w:numId w:val="2"/>
        </w:numPr>
        <w:spacing w:after="0" w:line="276" w:lineRule="auto"/>
        <w:rPr>
          <w:rFonts w:ascii="Arial" w:eastAsia="Arial" w:hAnsi="Arial" w:cs="Arial"/>
        </w:rPr>
      </w:pPr>
      <w:r w:rsidRPr="009F495C">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8F3E2A" w:rsidRDefault="00000000">
      <w:pPr>
        <w:numPr>
          <w:ilvl w:val="0"/>
          <w:numId w:val="2"/>
        </w:numPr>
        <w:spacing w:after="0" w:line="276" w:lineRule="auto"/>
        <w:rPr>
          <w:rFonts w:ascii="Arial" w:eastAsia="Arial" w:hAnsi="Arial" w:cs="Arial"/>
        </w:rPr>
      </w:pPr>
      <w:r>
        <w:rPr>
          <w:rFonts w:ascii="Arial" w:eastAsia="Arial" w:hAnsi="Arial" w:cs="Arial"/>
        </w:rPr>
        <w:t>Psychiatry Services</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8F3E2A" w:rsidRDefault="00000000">
      <w:pPr>
        <w:numPr>
          <w:ilvl w:val="0"/>
          <w:numId w:val="2"/>
        </w:numPr>
        <w:spacing w:after="0" w:line="276" w:lineRule="auto"/>
        <w:rPr>
          <w:rFonts w:ascii="Arial" w:eastAsia="Arial" w:hAnsi="Arial" w:cs="Arial"/>
        </w:rPr>
      </w:pPr>
      <w:r>
        <w:rPr>
          <w:rFonts w:ascii="Arial" w:eastAsia="Arial" w:hAnsi="Arial" w:cs="Arial"/>
        </w:rPr>
        <w:t>Physical Health Services</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8F3E2A" w:rsidRDefault="00000000">
      <w:pPr>
        <w:numPr>
          <w:ilvl w:val="0"/>
          <w:numId w:val="2"/>
        </w:numPr>
        <w:spacing w:after="0" w:line="276" w:lineRule="auto"/>
        <w:rPr>
          <w:rFonts w:ascii="Arial" w:eastAsia="Arial" w:hAnsi="Arial" w:cs="Arial"/>
        </w:rPr>
      </w:pPr>
      <w:r>
        <w:rPr>
          <w:rFonts w:ascii="Arial" w:eastAsia="Arial" w:hAnsi="Arial" w:cs="Arial"/>
        </w:rPr>
        <w:t>Medication Management</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8F3E2A" w:rsidRDefault="00000000">
      <w:pPr>
        <w:numPr>
          <w:ilvl w:val="0"/>
          <w:numId w:val="2"/>
        </w:numPr>
        <w:spacing w:after="0" w:line="276" w:lineRule="auto"/>
        <w:rPr>
          <w:rFonts w:ascii="Arial" w:eastAsia="Arial" w:hAnsi="Arial" w:cs="Arial"/>
        </w:rPr>
      </w:pPr>
      <w:r>
        <w:rPr>
          <w:rFonts w:ascii="Arial" w:eastAsia="Arial" w:hAnsi="Arial" w:cs="Arial"/>
        </w:rPr>
        <w:t>Financial Aid/ Financial Resources</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9F495C" w:rsidRDefault="009F495C" w:rsidP="009F495C">
      <w:pPr>
        <w:spacing w:after="0" w:line="276" w:lineRule="auto"/>
        <w:ind w:left="1440"/>
        <w:rPr>
          <w:rFonts w:ascii="Arial" w:eastAsia="Arial" w:hAnsi="Arial" w:cs="Arial"/>
        </w:rPr>
      </w:pPr>
    </w:p>
    <w:p w:rsidR="008F3E2A" w:rsidRDefault="00000000">
      <w:pPr>
        <w:numPr>
          <w:ilvl w:val="0"/>
          <w:numId w:val="2"/>
        </w:numPr>
        <w:spacing w:after="0" w:line="276" w:lineRule="auto"/>
        <w:rPr>
          <w:rFonts w:ascii="Arial" w:eastAsia="Arial" w:hAnsi="Arial" w:cs="Arial"/>
        </w:rPr>
      </w:pPr>
      <w:r>
        <w:rPr>
          <w:rFonts w:ascii="Arial" w:eastAsia="Arial" w:hAnsi="Arial" w:cs="Arial"/>
        </w:rPr>
        <w:t>Student Disability Services</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8F3E2A" w:rsidRDefault="00000000">
      <w:pPr>
        <w:numPr>
          <w:ilvl w:val="0"/>
          <w:numId w:val="2"/>
        </w:numPr>
        <w:spacing w:after="0" w:line="276" w:lineRule="auto"/>
        <w:rPr>
          <w:rFonts w:ascii="Arial" w:eastAsia="Arial" w:hAnsi="Arial" w:cs="Arial"/>
        </w:rPr>
      </w:pPr>
      <w:r>
        <w:rPr>
          <w:rFonts w:ascii="Arial" w:eastAsia="Arial" w:hAnsi="Arial" w:cs="Arial"/>
        </w:rPr>
        <w:t>Religious Life/Other Spiritual Support</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8F3E2A" w:rsidRDefault="00000000">
      <w:pPr>
        <w:numPr>
          <w:ilvl w:val="0"/>
          <w:numId w:val="2"/>
        </w:numPr>
        <w:spacing w:after="0" w:line="276" w:lineRule="auto"/>
        <w:rPr>
          <w:rFonts w:ascii="Arial" w:eastAsia="Arial" w:hAnsi="Arial" w:cs="Arial"/>
        </w:rPr>
      </w:pPr>
      <w:r>
        <w:rPr>
          <w:rFonts w:ascii="Arial" w:eastAsia="Arial" w:hAnsi="Arial" w:cs="Arial"/>
        </w:rPr>
        <w:t>Food Pantry/ Food Resources</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8F3E2A" w:rsidRDefault="00000000">
      <w:pPr>
        <w:numPr>
          <w:ilvl w:val="0"/>
          <w:numId w:val="2"/>
        </w:numPr>
        <w:spacing w:after="0" w:line="276" w:lineRule="auto"/>
        <w:rPr>
          <w:rFonts w:ascii="Arial" w:eastAsia="Arial" w:hAnsi="Arial" w:cs="Arial"/>
        </w:rPr>
      </w:pPr>
      <w:r>
        <w:rPr>
          <w:rFonts w:ascii="Arial" w:eastAsia="Arial" w:hAnsi="Arial" w:cs="Arial"/>
        </w:rPr>
        <w:t>Housing Resources</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pPr>
      <w:r>
        <w:rPr>
          <w:rFonts w:ascii="Arial" w:eastAsia="Arial" w:hAnsi="Arial" w:cs="Arial"/>
        </w:rPr>
        <w:t>Will Need Assistance</w:t>
      </w:r>
    </w:p>
    <w:p w:rsidR="008F3E2A" w:rsidRDefault="00000000">
      <w:pPr>
        <w:numPr>
          <w:ilvl w:val="0"/>
          <w:numId w:val="2"/>
        </w:numPr>
        <w:spacing w:after="0" w:line="276" w:lineRule="auto"/>
        <w:rPr>
          <w:rFonts w:ascii="Arial" w:eastAsia="Arial" w:hAnsi="Arial" w:cs="Arial"/>
        </w:rPr>
      </w:pPr>
      <w:r>
        <w:rPr>
          <w:rFonts w:ascii="Arial" w:eastAsia="Arial" w:hAnsi="Arial" w:cs="Arial"/>
        </w:rPr>
        <w:t>Substance/ Recovery Support</w:t>
      </w:r>
    </w:p>
    <w:p w:rsidR="008F3E2A" w:rsidRDefault="00000000">
      <w:pPr>
        <w:numPr>
          <w:ilvl w:val="1"/>
          <w:numId w:val="2"/>
        </w:numPr>
        <w:spacing w:after="0" w:line="276" w:lineRule="auto"/>
        <w:rPr>
          <w:rFonts w:ascii="Arial" w:eastAsia="Arial" w:hAnsi="Arial" w:cs="Arial"/>
        </w:rPr>
      </w:pPr>
      <w:r>
        <w:rPr>
          <w:rFonts w:ascii="Arial" w:eastAsia="Arial" w:hAnsi="Arial" w:cs="Arial"/>
        </w:rPr>
        <w:t>Already Established</w:t>
      </w:r>
    </w:p>
    <w:p w:rsidR="008F3E2A" w:rsidRDefault="00000000">
      <w:pPr>
        <w:numPr>
          <w:ilvl w:val="1"/>
          <w:numId w:val="2"/>
        </w:numPr>
        <w:spacing w:after="0" w:line="276" w:lineRule="auto"/>
        <w:rPr>
          <w:rFonts w:ascii="Arial" w:eastAsia="Arial" w:hAnsi="Arial" w:cs="Arial"/>
        </w:rPr>
        <w:sectPr w:rsidR="008F3E2A">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rPr>
        <w:t>Will Need Assistance</w:t>
      </w:r>
    </w:p>
    <w:p w:rsidR="008F3E2A" w:rsidRDefault="008F3E2A">
      <w:pPr>
        <w:spacing w:after="0" w:line="276" w:lineRule="auto"/>
        <w:rPr>
          <w:rFonts w:ascii="Arial" w:eastAsia="Arial" w:hAnsi="Arial" w:cs="Arial"/>
        </w:rPr>
      </w:pPr>
    </w:p>
    <w:p w:rsidR="008F3E2A" w:rsidRDefault="008F3E2A"/>
    <w:sectPr w:rsidR="008F3E2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976" w:rsidRDefault="00012976">
      <w:pPr>
        <w:spacing w:after="0" w:line="240" w:lineRule="auto"/>
      </w:pPr>
      <w:r>
        <w:separator/>
      </w:r>
    </w:p>
  </w:endnote>
  <w:endnote w:type="continuationSeparator" w:id="0">
    <w:p w:rsidR="00012976" w:rsidRDefault="0001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E2A" w:rsidRDefault="00000000">
    <w:r>
      <w:t xml:space="preserve">Updated 9/29/22 </w:t>
    </w:r>
    <w:proofErr w:type="spellStart"/>
    <w:r>
      <w:t>ddc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976" w:rsidRDefault="00012976">
      <w:pPr>
        <w:spacing w:after="0" w:line="240" w:lineRule="auto"/>
      </w:pPr>
      <w:r>
        <w:separator/>
      </w:r>
    </w:p>
  </w:footnote>
  <w:footnote w:type="continuationSeparator" w:id="0">
    <w:p w:rsidR="00012976" w:rsidRDefault="00012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E0BBD"/>
    <w:multiLevelType w:val="multilevel"/>
    <w:tmpl w:val="24D42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DD63C7"/>
    <w:multiLevelType w:val="multilevel"/>
    <w:tmpl w:val="05E681E6"/>
    <w:lvl w:ilvl="0">
      <w:start w:val="1"/>
      <w:numFmt w:val="bullet"/>
      <w:lvlText w:val="c"/>
      <w:lvlJc w:val="left"/>
      <w:pPr>
        <w:ind w:left="720" w:hanging="360"/>
      </w:pPr>
      <w:rPr>
        <w:rFonts w:ascii="Webdings" w:hAnsi="Webdings" w:hint="default"/>
        <w:u w:val="none"/>
      </w:rPr>
    </w:lvl>
    <w:lvl w:ilvl="1">
      <w:start w:val="1"/>
      <w:numFmt w:val="bullet"/>
      <w:lvlText w:val="c"/>
      <w:lvlJc w:val="left"/>
      <w:pPr>
        <w:ind w:left="1440" w:hanging="360"/>
      </w:pPr>
      <w:rPr>
        <w:rFonts w:ascii="Webdings" w:hAnsi="Web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6095790">
    <w:abstractNumId w:val="0"/>
  </w:num>
  <w:num w:numId="2" w16cid:durableId="1855344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2A"/>
    <w:rsid w:val="00012976"/>
    <w:rsid w:val="008F3E2A"/>
    <w:rsid w:val="009F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2EDC9C"/>
  <w15:docId w15:val="{B8EF7C20-CFEA-8841-98BF-2EF54AD8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16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628E"/>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F4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Q/bKQwLcytMLYfXlNCn17sE2A==">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McClatchy</dc:creator>
  <cp:lastModifiedBy>Debra Charlesworth</cp:lastModifiedBy>
  <cp:revision>2</cp:revision>
  <dcterms:created xsi:type="dcterms:W3CDTF">2022-09-29T20:52:00Z</dcterms:created>
  <dcterms:modified xsi:type="dcterms:W3CDTF">2022-09-29T20:52:00Z</dcterms:modified>
</cp:coreProperties>
</file>