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A727" w14:textId="77777777" w:rsidR="002874F4" w:rsidRPr="00E91FC4" w:rsidRDefault="002874F4" w:rsidP="002874F4">
      <w:pPr>
        <w:jc w:val="center"/>
        <w:rPr>
          <w:rFonts w:ascii="Arial" w:hAnsi="Arial" w:cs="Arial"/>
          <w:b/>
          <w:strike/>
          <w:sz w:val="44"/>
          <w:szCs w:val="44"/>
          <w:u w:val="single"/>
        </w:rPr>
      </w:pPr>
      <w:r w:rsidRPr="00E91FC4">
        <w:rPr>
          <w:rFonts w:ascii="Arial" w:hAnsi="Arial" w:cs="Arial"/>
          <w:b/>
          <w:noProof/>
          <w:sz w:val="24"/>
        </w:rPr>
        <w:drawing>
          <wp:inline distT="0" distB="0" distL="0" distR="0" wp14:anchorId="477BD4EB" wp14:editId="74A41F2C">
            <wp:extent cx="5048250" cy="2009775"/>
            <wp:effectExtent l="0" t="0" r="0" b="0"/>
            <wp:docPr id="9" name="Picture 2" descr="Michigan Department of Labor and Economic Opportunity, Workfor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higan Department of Labor and Economic Opportunity, Workforce Develop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2009775"/>
                    </a:xfrm>
                    <a:prstGeom prst="rect">
                      <a:avLst/>
                    </a:prstGeom>
                    <a:noFill/>
                    <a:ln>
                      <a:noFill/>
                    </a:ln>
                  </pic:spPr>
                </pic:pic>
              </a:graphicData>
            </a:graphic>
          </wp:inline>
        </w:drawing>
      </w:r>
    </w:p>
    <w:p w14:paraId="39BF5A3C" w14:textId="77777777" w:rsidR="002874F4" w:rsidRPr="00E91FC4" w:rsidRDefault="002874F4" w:rsidP="002874F4">
      <w:pPr>
        <w:jc w:val="center"/>
        <w:rPr>
          <w:rFonts w:ascii="Arial" w:hAnsi="Arial" w:cs="Arial"/>
          <w:b/>
          <w:sz w:val="44"/>
          <w:szCs w:val="44"/>
          <w:u w:val="single"/>
        </w:rPr>
      </w:pPr>
      <w:r>
        <w:rPr>
          <w:noProof/>
        </w:rPr>
        <mc:AlternateContent>
          <mc:Choice Requires="wps">
            <w:drawing>
              <wp:anchor distT="4294967295" distB="4294967295" distL="114300" distR="114300" simplePos="0" relativeHeight="251655168" behindDoc="0" locked="0" layoutInCell="1" allowOverlap="1" wp14:anchorId="574CD916" wp14:editId="3A3115CE">
                <wp:simplePos x="0" y="0"/>
                <wp:positionH relativeFrom="column">
                  <wp:posOffset>0</wp:posOffset>
                </wp:positionH>
                <wp:positionV relativeFrom="paragraph">
                  <wp:posOffset>19049</wp:posOffset>
                </wp:positionV>
                <wp:extent cx="6637020" cy="0"/>
                <wp:effectExtent l="0" t="19050" r="11430" b="0"/>
                <wp:wrapNone/>
                <wp:docPr id="2" name="Straight Connector 2" descr="Line separating logo with title of manual."/>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7020" cy="0"/>
                        </a:xfrm>
                        <a:prstGeom prst="line">
                          <a:avLst/>
                        </a:prstGeom>
                        <a:noFill/>
                        <a:ln w="38100" cap="flat" cmpd="sng" algn="ctr">
                          <a:solidFill>
                            <a:srgbClr val="C0513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9B9EB5" id="Straight Connector 2" o:spid="_x0000_s1026" alt="Line separating logo with title of manual."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52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" strokecolor="#c05131" strokeweight="3pt">
                <o:lock v:ext="edit" shapetype="f"/>
              </v:line>
            </w:pict>
          </mc:Fallback>
        </mc:AlternateContent>
      </w:r>
    </w:p>
    <w:p w14:paraId="7CF58C2E" w14:textId="77777777" w:rsidR="002874F4" w:rsidRPr="00E91FC4" w:rsidRDefault="002874F4" w:rsidP="002874F4">
      <w:pPr>
        <w:jc w:val="center"/>
        <w:rPr>
          <w:rFonts w:ascii="Arial" w:hAnsi="Arial" w:cs="Arial"/>
          <w:b/>
          <w:sz w:val="44"/>
          <w:szCs w:val="44"/>
          <w:u w:val="single"/>
        </w:rPr>
      </w:pPr>
    </w:p>
    <w:p w14:paraId="730FBF7D" w14:textId="0A90B819" w:rsidR="002874F4" w:rsidRDefault="002874F4" w:rsidP="002874F4">
      <w:pPr>
        <w:jc w:val="center"/>
        <w:rPr>
          <w:rFonts w:ascii="Arial" w:hAnsi="Arial" w:cs="Arial"/>
          <w:b/>
          <w:sz w:val="44"/>
          <w:szCs w:val="44"/>
          <w:u w:val="single"/>
        </w:rPr>
      </w:pPr>
      <w:r w:rsidRPr="00E91FC4">
        <w:rPr>
          <w:rFonts w:ascii="Arial" w:hAnsi="Arial" w:cs="Arial"/>
          <w:b/>
          <w:sz w:val="44"/>
          <w:szCs w:val="44"/>
          <w:u w:val="single"/>
        </w:rPr>
        <w:t>OFFICIAL</w:t>
      </w:r>
    </w:p>
    <w:p w14:paraId="6CF34024" w14:textId="77777777" w:rsidR="00B05B47" w:rsidRPr="00E91FC4" w:rsidRDefault="00B05B47" w:rsidP="002874F4">
      <w:pPr>
        <w:jc w:val="center"/>
        <w:rPr>
          <w:rFonts w:ascii="Arial" w:hAnsi="Arial" w:cs="Arial"/>
          <w:b/>
          <w:sz w:val="44"/>
          <w:szCs w:val="44"/>
          <w:u w:val="single"/>
        </w:rPr>
      </w:pPr>
    </w:p>
    <w:p w14:paraId="3E320523" w14:textId="348707E0" w:rsidR="002874F4" w:rsidRPr="00E91FC4" w:rsidRDefault="002874F4" w:rsidP="002874F4">
      <w:pPr>
        <w:jc w:val="center"/>
        <w:outlineLvl w:val="0"/>
        <w:rPr>
          <w:rFonts w:ascii="Arial" w:hAnsi="Arial" w:cs="Arial"/>
          <w:color w:val="17365D"/>
          <w:sz w:val="44"/>
          <w:szCs w:val="44"/>
        </w:rPr>
      </w:pPr>
      <w:r>
        <w:rPr>
          <w:rFonts w:ascii="Arial" w:hAnsi="Arial" w:cs="Arial"/>
          <w:color w:val="17365D"/>
          <w:sz w:val="44"/>
          <w:szCs w:val="44"/>
        </w:rPr>
        <w:t>K</w:t>
      </w:r>
      <w:r w:rsidR="00BE0B2A">
        <w:rPr>
          <w:rFonts w:ascii="Arial" w:hAnsi="Arial" w:cs="Arial"/>
          <w:color w:val="17365D"/>
          <w:sz w:val="44"/>
          <w:szCs w:val="44"/>
        </w:rPr>
        <w:t>ing-Chavez-Parks (K</w:t>
      </w:r>
      <w:r>
        <w:rPr>
          <w:rFonts w:ascii="Arial" w:hAnsi="Arial" w:cs="Arial"/>
          <w:color w:val="17365D"/>
          <w:sz w:val="44"/>
          <w:szCs w:val="44"/>
        </w:rPr>
        <w:t>CP</w:t>
      </w:r>
      <w:r w:rsidR="00BE0B2A">
        <w:rPr>
          <w:rFonts w:ascii="Arial" w:hAnsi="Arial" w:cs="Arial"/>
          <w:color w:val="17365D"/>
          <w:sz w:val="44"/>
          <w:szCs w:val="44"/>
        </w:rPr>
        <w:t>) Initiative</w:t>
      </w:r>
    </w:p>
    <w:p w14:paraId="0F113132" w14:textId="77777777" w:rsidR="00830920" w:rsidRDefault="00830920" w:rsidP="002874F4">
      <w:pPr>
        <w:jc w:val="center"/>
        <w:outlineLvl w:val="0"/>
        <w:rPr>
          <w:rFonts w:ascii="Arial" w:hAnsi="Arial" w:cs="Arial"/>
          <w:color w:val="17365D"/>
          <w:sz w:val="44"/>
          <w:szCs w:val="44"/>
        </w:rPr>
      </w:pPr>
      <w:r>
        <w:rPr>
          <w:rFonts w:ascii="Arial" w:hAnsi="Arial" w:cs="Arial"/>
          <w:color w:val="17365D"/>
          <w:sz w:val="44"/>
          <w:szCs w:val="44"/>
        </w:rPr>
        <w:t>Future Faculty Fellowship (FFF) Program</w:t>
      </w:r>
    </w:p>
    <w:p w14:paraId="1FFBEAC1" w14:textId="453B0730" w:rsidR="002874F4" w:rsidRPr="00E91FC4" w:rsidRDefault="00830920" w:rsidP="002874F4">
      <w:pPr>
        <w:jc w:val="center"/>
        <w:outlineLvl w:val="0"/>
        <w:rPr>
          <w:rFonts w:ascii="Arial" w:hAnsi="Arial" w:cs="Arial"/>
          <w:color w:val="17365D"/>
          <w:sz w:val="44"/>
          <w:szCs w:val="44"/>
        </w:rPr>
      </w:pPr>
      <w:r>
        <w:rPr>
          <w:rFonts w:ascii="Arial" w:hAnsi="Arial" w:cs="Arial"/>
          <w:color w:val="17365D"/>
          <w:sz w:val="44"/>
          <w:szCs w:val="44"/>
        </w:rPr>
        <w:t>Ha</w:t>
      </w:r>
      <w:r w:rsidR="002874F4">
        <w:rPr>
          <w:rFonts w:ascii="Arial" w:hAnsi="Arial" w:cs="Arial"/>
          <w:color w:val="17365D"/>
          <w:sz w:val="44"/>
          <w:szCs w:val="44"/>
        </w:rPr>
        <w:t>ndbook</w:t>
      </w:r>
    </w:p>
    <w:p w14:paraId="1E69BC31" w14:textId="77777777" w:rsidR="002874F4" w:rsidRPr="00E91FC4" w:rsidRDefault="002874F4" w:rsidP="002874F4">
      <w:pPr>
        <w:jc w:val="center"/>
        <w:rPr>
          <w:rFonts w:ascii="Arial" w:hAnsi="Arial" w:cs="Arial"/>
          <w:color w:val="17365D"/>
          <w:sz w:val="32"/>
          <w:szCs w:val="32"/>
        </w:rPr>
      </w:pPr>
    </w:p>
    <w:p w14:paraId="5965619E" w14:textId="5EFC793B" w:rsidR="002874F4" w:rsidRPr="00E91FC4" w:rsidRDefault="00830920" w:rsidP="002874F4">
      <w:pPr>
        <w:jc w:val="center"/>
        <w:rPr>
          <w:rFonts w:ascii="Arial" w:hAnsi="Arial" w:cs="Arial"/>
          <w:color w:val="17365D"/>
          <w:sz w:val="40"/>
          <w:szCs w:val="40"/>
        </w:rPr>
      </w:pPr>
      <w:r>
        <w:rPr>
          <w:rFonts w:ascii="Arial" w:hAnsi="Arial" w:cs="Arial"/>
          <w:color w:val="17365D"/>
          <w:sz w:val="40"/>
          <w:szCs w:val="40"/>
        </w:rPr>
        <w:t xml:space="preserve">Effective October 1, </w:t>
      </w:r>
      <w:r w:rsidR="002874F4">
        <w:rPr>
          <w:rFonts w:ascii="Arial" w:hAnsi="Arial" w:cs="Arial"/>
          <w:color w:val="17365D"/>
          <w:sz w:val="40"/>
          <w:szCs w:val="40"/>
        </w:rPr>
        <w:t>2022</w:t>
      </w:r>
    </w:p>
    <w:p w14:paraId="215EBE9F" w14:textId="77777777" w:rsidR="002874F4" w:rsidRPr="00E91FC4" w:rsidRDefault="002874F4" w:rsidP="002874F4">
      <w:pPr>
        <w:suppressAutoHyphens/>
        <w:jc w:val="center"/>
        <w:rPr>
          <w:rFonts w:ascii="Arial" w:hAnsi="Arial" w:cs="Arial"/>
          <w:bCs/>
          <w:sz w:val="32"/>
          <w:szCs w:val="32"/>
        </w:rPr>
      </w:pPr>
    </w:p>
    <w:p w14:paraId="4AC39388" w14:textId="77777777" w:rsidR="002874F4" w:rsidRPr="00E91FC4" w:rsidRDefault="002874F4" w:rsidP="002874F4">
      <w:pPr>
        <w:suppressAutoHyphens/>
        <w:jc w:val="center"/>
        <w:rPr>
          <w:rFonts w:ascii="Arial" w:hAnsi="Arial" w:cs="Arial"/>
          <w:bCs/>
          <w:sz w:val="28"/>
          <w:szCs w:val="28"/>
        </w:rPr>
      </w:pPr>
    </w:p>
    <w:p w14:paraId="4BFFA3F8" w14:textId="77777777" w:rsidR="002874F4" w:rsidRPr="00E91FC4" w:rsidRDefault="002874F4" w:rsidP="002874F4">
      <w:pPr>
        <w:suppressAutoHyphens/>
        <w:jc w:val="center"/>
        <w:rPr>
          <w:rFonts w:ascii="Arial" w:hAnsi="Arial" w:cs="Arial"/>
          <w:bCs/>
          <w:sz w:val="36"/>
          <w:szCs w:val="36"/>
        </w:rPr>
      </w:pPr>
      <w:r w:rsidRPr="00E91FC4">
        <w:rPr>
          <w:rFonts w:ascii="Arial" w:hAnsi="Arial" w:cs="Arial"/>
          <w:bCs/>
          <w:sz w:val="36"/>
          <w:szCs w:val="36"/>
        </w:rPr>
        <w:t>Prepared By:</w:t>
      </w:r>
    </w:p>
    <w:p w14:paraId="29423996" w14:textId="77777777" w:rsidR="002874F4" w:rsidRDefault="002874F4" w:rsidP="002874F4">
      <w:pPr>
        <w:tabs>
          <w:tab w:val="center" w:pos="4680"/>
          <w:tab w:val="left" w:pos="7620"/>
        </w:tabs>
        <w:suppressAutoHyphens/>
        <w:rPr>
          <w:rFonts w:ascii="Arial" w:hAnsi="Arial" w:cs="Arial"/>
          <w:bCs/>
          <w:sz w:val="36"/>
          <w:szCs w:val="36"/>
        </w:rPr>
        <w:sectPr w:rsidR="002874F4" w:rsidSect="002874F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start="1"/>
          <w:cols w:space="720"/>
          <w:titlePg/>
          <w:docGrid w:linePitch="360"/>
        </w:sectPr>
      </w:pPr>
      <w:r>
        <w:rPr>
          <w:rFonts w:ascii="Arial" w:hAnsi="Arial" w:cs="Arial"/>
          <w:bCs/>
          <w:sz w:val="36"/>
          <w:szCs w:val="36"/>
        </w:rPr>
        <w:tab/>
      </w:r>
      <w:r w:rsidRPr="00E91FC4">
        <w:rPr>
          <w:rFonts w:ascii="Arial" w:hAnsi="Arial" w:cs="Arial"/>
          <w:bCs/>
          <w:sz w:val="36"/>
          <w:szCs w:val="36"/>
        </w:rPr>
        <w:t>Talent Development Division</w:t>
      </w:r>
      <w:r>
        <w:rPr>
          <w:rFonts w:ascii="Arial" w:hAnsi="Arial" w:cs="Arial"/>
          <w:bCs/>
          <w:sz w:val="36"/>
          <w:szCs w:val="36"/>
        </w:rPr>
        <w:tab/>
      </w:r>
    </w:p>
    <w:p w14:paraId="6CA7F6D2" w14:textId="77777777" w:rsidR="002874F4" w:rsidRPr="00E91FC4" w:rsidRDefault="002874F4" w:rsidP="002874F4">
      <w:pPr>
        <w:tabs>
          <w:tab w:val="center" w:pos="4680"/>
          <w:tab w:val="left" w:pos="7620"/>
        </w:tabs>
        <w:suppressAutoHyphens/>
        <w:rPr>
          <w:rFonts w:ascii="Arial" w:hAnsi="Arial" w:cs="Arial"/>
          <w:bCs/>
          <w:sz w:val="36"/>
          <w:szCs w:val="36"/>
        </w:rPr>
      </w:pPr>
    </w:p>
    <w:p w14:paraId="02B4D380" w14:textId="3CE04927" w:rsidR="002874F4" w:rsidRPr="00E91FC4" w:rsidRDefault="002874F4" w:rsidP="002874F4">
      <w:pPr>
        <w:suppressAutoHyphens/>
        <w:jc w:val="center"/>
        <w:rPr>
          <w:rFonts w:ascii="Arial" w:hAnsi="Arial" w:cs="Arial"/>
          <w:bCs/>
          <w:sz w:val="36"/>
          <w:szCs w:val="36"/>
        </w:rPr>
      </w:pPr>
      <w:r>
        <w:rPr>
          <w:rFonts w:ascii="Arial" w:hAnsi="Arial" w:cs="Arial"/>
          <w:bCs/>
          <w:sz w:val="36"/>
          <w:szCs w:val="36"/>
        </w:rPr>
        <w:t xml:space="preserve">Special Programs Section - </w:t>
      </w:r>
      <w:r w:rsidR="00F947F7">
        <w:rPr>
          <w:rFonts w:ascii="Arial" w:hAnsi="Arial" w:cs="Arial"/>
          <w:bCs/>
          <w:sz w:val="36"/>
          <w:szCs w:val="36"/>
        </w:rPr>
        <w:t>FFF</w:t>
      </w:r>
    </w:p>
    <w:p w14:paraId="6E2276B1" w14:textId="5A81B739" w:rsidR="002874F4" w:rsidRPr="00E91FC4" w:rsidRDefault="002874F4" w:rsidP="002874F4">
      <w:pPr>
        <w:suppressAutoHyphens/>
        <w:jc w:val="center"/>
        <w:rPr>
          <w:rFonts w:ascii="Arial" w:hAnsi="Arial" w:cs="Arial"/>
          <w:strike/>
          <w:sz w:val="28"/>
          <w:szCs w:val="24"/>
        </w:rPr>
      </w:pPr>
    </w:p>
    <w:p w14:paraId="46DB3511" w14:textId="77777777" w:rsidR="00B9409E" w:rsidRDefault="00B9409E">
      <w:pPr>
        <w:rPr>
          <w:rFonts w:ascii="Arial" w:hAnsi="Arial" w:cs="Arial"/>
          <w:sz w:val="28"/>
          <w:szCs w:val="22"/>
        </w:rPr>
      </w:pPr>
      <w:r>
        <w:rPr>
          <w:rFonts w:ascii="Arial" w:hAnsi="Arial" w:cs="Arial"/>
          <w:sz w:val="28"/>
          <w:szCs w:val="22"/>
        </w:rPr>
        <w:br w:type="page"/>
      </w:r>
    </w:p>
    <w:p w14:paraId="26BF6CAC" w14:textId="77777777" w:rsidR="00315278" w:rsidRDefault="00315278">
      <w:pPr>
        <w:jc w:val="center"/>
        <w:rPr>
          <w:rFonts w:ascii="Arial" w:hAnsi="Arial" w:cs="Arial"/>
          <w:sz w:val="28"/>
          <w:szCs w:val="22"/>
        </w:rPr>
      </w:pPr>
      <w:r w:rsidRPr="00CD56E9">
        <w:rPr>
          <w:rFonts w:ascii="Arial" w:hAnsi="Arial" w:cs="Arial"/>
          <w:sz w:val="28"/>
          <w:szCs w:val="22"/>
        </w:rPr>
        <w:lastRenderedPageBreak/>
        <w:t>State of Michigan</w:t>
      </w:r>
    </w:p>
    <w:p w14:paraId="18B8CB64" w14:textId="51942E6A" w:rsidR="00131A06" w:rsidRPr="00CD56E9" w:rsidRDefault="00131A06">
      <w:pPr>
        <w:jc w:val="center"/>
        <w:rPr>
          <w:rFonts w:ascii="Arial" w:hAnsi="Arial" w:cs="Arial"/>
          <w:sz w:val="28"/>
          <w:szCs w:val="22"/>
        </w:rPr>
      </w:pPr>
      <w:r>
        <w:rPr>
          <w:rFonts w:ascii="Arial" w:hAnsi="Arial" w:cs="Arial"/>
          <w:sz w:val="28"/>
          <w:szCs w:val="22"/>
        </w:rPr>
        <w:t xml:space="preserve">Department of </w:t>
      </w:r>
      <w:r w:rsidR="00DF1D10">
        <w:rPr>
          <w:rFonts w:ascii="Arial" w:hAnsi="Arial" w:cs="Arial"/>
          <w:sz w:val="28"/>
          <w:szCs w:val="22"/>
        </w:rPr>
        <w:t>Labor and Economic Opportunity</w:t>
      </w:r>
    </w:p>
    <w:p w14:paraId="606655C0" w14:textId="1745355E" w:rsidR="00315278" w:rsidRPr="00CD56E9" w:rsidRDefault="002E31E3" w:rsidP="000A57A1">
      <w:pPr>
        <w:jc w:val="center"/>
        <w:rPr>
          <w:rFonts w:ascii="Arial" w:hAnsi="Arial" w:cs="Arial"/>
          <w:sz w:val="28"/>
          <w:szCs w:val="22"/>
        </w:rPr>
      </w:pPr>
      <w:r w:rsidRPr="00CD56E9">
        <w:rPr>
          <w:rFonts w:ascii="Arial" w:hAnsi="Arial" w:cs="Arial"/>
          <w:sz w:val="28"/>
          <w:szCs w:val="22"/>
        </w:rPr>
        <w:t>Workforce Development</w:t>
      </w:r>
      <w:r w:rsidR="00783C01">
        <w:rPr>
          <w:rFonts w:ascii="Arial" w:hAnsi="Arial" w:cs="Arial"/>
          <w:sz w:val="28"/>
          <w:szCs w:val="22"/>
        </w:rPr>
        <w:t xml:space="preserve"> (</w:t>
      </w:r>
      <w:r w:rsidR="00727D9C">
        <w:rPr>
          <w:rFonts w:ascii="Arial" w:hAnsi="Arial" w:cs="Arial"/>
          <w:sz w:val="28"/>
          <w:szCs w:val="22"/>
        </w:rPr>
        <w:t>LEO-WD)</w:t>
      </w:r>
    </w:p>
    <w:p w14:paraId="50F49365" w14:textId="4F9800A7" w:rsidR="00315278" w:rsidRDefault="00315278">
      <w:pPr>
        <w:jc w:val="center"/>
        <w:rPr>
          <w:rFonts w:ascii="Arial" w:hAnsi="Arial" w:cs="Arial"/>
          <w:sz w:val="28"/>
          <w:szCs w:val="22"/>
        </w:rPr>
      </w:pPr>
      <w:proofErr w:type="spellStart"/>
      <w:r w:rsidRPr="00CD56E9">
        <w:rPr>
          <w:rFonts w:ascii="Arial" w:hAnsi="Arial" w:cs="Arial"/>
          <w:sz w:val="28"/>
          <w:szCs w:val="22"/>
        </w:rPr>
        <w:t>King•Chávez•Parks</w:t>
      </w:r>
      <w:proofErr w:type="spellEnd"/>
      <w:r w:rsidRPr="00CD56E9">
        <w:rPr>
          <w:rFonts w:ascii="Arial" w:hAnsi="Arial" w:cs="Arial"/>
          <w:sz w:val="28"/>
          <w:szCs w:val="22"/>
        </w:rPr>
        <w:t xml:space="preserve"> </w:t>
      </w:r>
      <w:r w:rsidR="002E31E3" w:rsidRPr="00CD56E9">
        <w:rPr>
          <w:rFonts w:ascii="Arial" w:hAnsi="Arial" w:cs="Arial"/>
          <w:sz w:val="28"/>
          <w:szCs w:val="22"/>
        </w:rPr>
        <w:t xml:space="preserve">(KCP) </w:t>
      </w:r>
      <w:r w:rsidRPr="00CD56E9">
        <w:rPr>
          <w:rFonts w:ascii="Arial" w:hAnsi="Arial" w:cs="Arial"/>
          <w:sz w:val="28"/>
          <w:szCs w:val="22"/>
        </w:rPr>
        <w:t>Initiative</w:t>
      </w:r>
    </w:p>
    <w:p w14:paraId="51C77211" w14:textId="66E06799" w:rsidR="003A5D85" w:rsidRPr="00CD56E9" w:rsidRDefault="003A5D85">
      <w:pPr>
        <w:jc w:val="center"/>
        <w:rPr>
          <w:rFonts w:ascii="Arial" w:hAnsi="Arial" w:cs="Arial"/>
          <w:sz w:val="28"/>
          <w:szCs w:val="22"/>
        </w:rPr>
      </w:pPr>
    </w:p>
    <w:p w14:paraId="6B6FD0FD" w14:textId="77777777" w:rsidR="00315278" w:rsidRPr="00CD56E9" w:rsidRDefault="001F3004">
      <w:pPr>
        <w:jc w:val="center"/>
        <w:rPr>
          <w:rFonts w:ascii="Arial" w:hAnsi="Arial" w:cs="Arial"/>
          <w:sz w:val="22"/>
          <w:szCs w:val="22"/>
        </w:rPr>
      </w:pPr>
      <w:r>
        <w:rPr>
          <w:noProof/>
        </w:rPr>
        <w:drawing>
          <wp:inline distT="0" distB="0" distL="0" distR="0" wp14:anchorId="24C01204" wp14:editId="777FE4F0">
            <wp:extent cx="2501900" cy="1296670"/>
            <wp:effectExtent l="0" t="0" r="0" b="0"/>
            <wp:docPr id="1" name="Picture 1" descr="K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1900" cy="1296670"/>
                    </a:xfrm>
                    <a:prstGeom prst="rect">
                      <a:avLst/>
                    </a:prstGeom>
                    <a:noFill/>
                    <a:ln>
                      <a:noFill/>
                    </a:ln>
                  </pic:spPr>
                </pic:pic>
              </a:graphicData>
            </a:graphic>
          </wp:inline>
        </w:drawing>
      </w:r>
    </w:p>
    <w:p w14:paraId="3BB15972" w14:textId="77777777" w:rsidR="00315278" w:rsidRPr="00CD56E9" w:rsidRDefault="00315278">
      <w:pPr>
        <w:jc w:val="center"/>
        <w:rPr>
          <w:rFonts w:ascii="Arial" w:hAnsi="Arial" w:cs="Arial"/>
          <w:szCs w:val="24"/>
        </w:rPr>
      </w:pPr>
    </w:p>
    <w:p w14:paraId="1DC134AC" w14:textId="77777777" w:rsidR="00315278" w:rsidRPr="000A57A1" w:rsidRDefault="00315278">
      <w:pPr>
        <w:jc w:val="center"/>
        <w:rPr>
          <w:rFonts w:ascii="Arial" w:hAnsi="Arial" w:cs="Arial"/>
          <w:b/>
          <w:bCs/>
          <w:sz w:val="36"/>
          <w:szCs w:val="36"/>
        </w:rPr>
      </w:pPr>
      <w:r w:rsidRPr="000A57A1">
        <w:rPr>
          <w:rFonts w:ascii="Arial" w:hAnsi="Arial" w:cs="Arial"/>
          <w:b/>
          <w:bCs/>
          <w:sz w:val="36"/>
          <w:szCs w:val="36"/>
        </w:rPr>
        <w:t>Future Faculty Fellowship (FFF) Program</w:t>
      </w:r>
    </w:p>
    <w:p w14:paraId="180E5E30" w14:textId="49A5BC02" w:rsidR="00315278" w:rsidRPr="00CD56E9" w:rsidRDefault="00315278">
      <w:pPr>
        <w:jc w:val="center"/>
        <w:rPr>
          <w:rFonts w:ascii="Arial" w:hAnsi="Arial" w:cs="Arial"/>
          <w:sz w:val="48"/>
          <w:szCs w:val="24"/>
        </w:rPr>
      </w:pPr>
      <w:r w:rsidRPr="000A57A1">
        <w:rPr>
          <w:rFonts w:ascii="Arial" w:hAnsi="Arial" w:cs="Arial"/>
          <w:b/>
          <w:bCs/>
          <w:sz w:val="36"/>
          <w:szCs w:val="36"/>
        </w:rPr>
        <w:t>Handbook</w:t>
      </w:r>
    </w:p>
    <w:p w14:paraId="7A4017A6" w14:textId="77777777" w:rsidR="00315278" w:rsidRPr="00CD56E9" w:rsidRDefault="00315278">
      <w:pPr>
        <w:jc w:val="center"/>
        <w:rPr>
          <w:rFonts w:ascii="Arial" w:hAnsi="Arial" w:cs="Arial"/>
          <w:szCs w:val="24"/>
        </w:rPr>
      </w:pPr>
    </w:p>
    <w:p w14:paraId="07D82EB3" w14:textId="4EE655AE" w:rsidR="00315278" w:rsidRPr="000F3ED8" w:rsidRDefault="003B5FE2">
      <w:pPr>
        <w:jc w:val="center"/>
        <w:rPr>
          <w:rFonts w:ascii="Arial" w:hAnsi="Arial" w:cs="Arial"/>
          <w:sz w:val="24"/>
          <w:szCs w:val="24"/>
        </w:rPr>
      </w:pPr>
      <w:r>
        <w:rPr>
          <w:rFonts w:ascii="Arial" w:hAnsi="Arial" w:cs="Arial"/>
          <w:sz w:val="24"/>
          <w:szCs w:val="24"/>
        </w:rPr>
        <w:t>Effective October 1, 20</w:t>
      </w:r>
      <w:r w:rsidR="009662EE">
        <w:rPr>
          <w:rFonts w:ascii="Arial" w:hAnsi="Arial" w:cs="Arial"/>
          <w:sz w:val="24"/>
          <w:szCs w:val="24"/>
        </w:rPr>
        <w:t>2</w:t>
      </w:r>
      <w:r w:rsidR="007D10C0">
        <w:rPr>
          <w:rFonts w:ascii="Arial" w:hAnsi="Arial" w:cs="Arial"/>
          <w:sz w:val="24"/>
          <w:szCs w:val="24"/>
        </w:rPr>
        <w:t>2</w:t>
      </w:r>
    </w:p>
    <w:p w14:paraId="0B843204" w14:textId="77777777" w:rsidR="00315278" w:rsidRPr="00CD56E9" w:rsidRDefault="00315278">
      <w:pPr>
        <w:jc w:val="center"/>
        <w:rPr>
          <w:rFonts w:ascii="Arial" w:hAnsi="Arial" w:cs="Arial"/>
          <w:sz w:val="24"/>
          <w:szCs w:val="24"/>
        </w:rPr>
      </w:pPr>
    </w:p>
    <w:p w14:paraId="697F84A3" w14:textId="71EEB7C6" w:rsidR="0015772D" w:rsidRPr="00F35465" w:rsidRDefault="00A35B8D" w:rsidP="002C080D">
      <w:pPr>
        <w:shd w:val="clear" w:color="auto" w:fill="FFFFFF"/>
        <w:spacing w:after="240"/>
        <w:ind w:right="-86"/>
        <w:rPr>
          <w:rFonts w:ascii="Arial" w:hAnsi="Arial" w:cs="Arial"/>
          <w:sz w:val="22"/>
          <w:szCs w:val="22"/>
          <w:lang w:val="en"/>
        </w:rPr>
      </w:pPr>
      <w:r w:rsidRPr="00CD448A">
        <w:rPr>
          <w:rFonts w:ascii="Arial" w:hAnsi="Arial" w:cs="Arial"/>
          <w:sz w:val="22"/>
          <w:szCs w:val="22"/>
          <w:lang w:val="en"/>
        </w:rPr>
        <w:t xml:space="preserve">The Michigan Legislature determines funding of the FFF Program through the annual Higher Education Appropriations legislative process. </w:t>
      </w:r>
      <w:r w:rsidR="00033A96">
        <w:rPr>
          <w:rFonts w:ascii="Arial" w:hAnsi="Arial" w:cs="Arial"/>
          <w:sz w:val="22"/>
          <w:szCs w:val="22"/>
          <w:lang w:val="en"/>
        </w:rPr>
        <w:t xml:space="preserve"> </w:t>
      </w:r>
      <w:r w:rsidR="00762DFD">
        <w:rPr>
          <w:rFonts w:ascii="Arial" w:hAnsi="Arial" w:cs="Arial"/>
          <w:sz w:val="22"/>
          <w:szCs w:val="22"/>
          <w:lang w:val="en"/>
        </w:rPr>
        <w:t>The KCP Initiative Office</w:t>
      </w:r>
      <w:r w:rsidR="00626654" w:rsidRPr="00CD448A">
        <w:rPr>
          <w:rFonts w:ascii="Arial" w:hAnsi="Arial" w:cs="Arial"/>
          <w:sz w:val="22"/>
          <w:szCs w:val="22"/>
          <w:lang w:val="en"/>
        </w:rPr>
        <w:t xml:space="preserve"> provides oversight and technical assistance for the KCP FFF Program. </w:t>
      </w:r>
      <w:r w:rsidR="00727D9C">
        <w:rPr>
          <w:rFonts w:ascii="Arial" w:hAnsi="Arial" w:cs="Arial"/>
          <w:sz w:val="22"/>
          <w:szCs w:val="22"/>
          <w:lang w:val="en"/>
        </w:rPr>
        <w:t xml:space="preserve"> </w:t>
      </w:r>
      <w:r w:rsidRPr="00CD448A">
        <w:rPr>
          <w:rFonts w:ascii="Arial" w:hAnsi="Arial" w:cs="Arial"/>
          <w:sz w:val="22"/>
          <w:szCs w:val="22"/>
          <w:lang w:val="en"/>
        </w:rPr>
        <w:t xml:space="preserve">Funds are </w:t>
      </w:r>
      <w:r w:rsidR="00677598">
        <w:rPr>
          <w:rFonts w:ascii="Arial" w:hAnsi="Arial" w:cs="Arial"/>
          <w:sz w:val="22"/>
          <w:szCs w:val="22"/>
          <w:lang w:val="en"/>
        </w:rPr>
        <w:t>disburs</w:t>
      </w:r>
      <w:r w:rsidRPr="00CD448A">
        <w:rPr>
          <w:rFonts w:ascii="Arial" w:hAnsi="Arial" w:cs="Arial"/>
          <w:sz w:val="22"/>
          <w:szCs w:val="22"/>
          <w:lang w:val="en"/>
        </w:rPr>
        <w:t xml:space="preserve">ed directly </w:t>
      </w:r>
      <w:r w:rsidRPr="00F35465">
        <w:rPr>
          <w:rFonts w:ascii="Arial" w:hAnsi="Arial" w:cs="Arial"/>
          <w:sz w:val="22"/>
          <w:szCs w:val="22"/>
          <w:lang w:val="en"/>
        </w:rPr>
        <w:t xml:space="preserve">to </w:t>
      </w:r>
      <w:r w:rsidR="00A441B5" w:rsidRPr="00F35465">
        <w:rPr>
          <w:rFonts w:ascii="Arial" w:hAnsi="Arial" w:cs="Arial"/>
          <w:sz w:val="22"/>
          <w:szCs w:val="22"/>
          <w:lang w:val="en"/>
        </w:rPr>
        <w:t>the</w:t>
      </w:r>
      <w:r w:rsidR="0015772D" w:rsidRPr="00F35465">
        <w:rPr>
          <w:rFonts w:ascii="Arial" w:hAnsi="Arial" w:cs="Arial"/>
          <w:sz w:val="22"/>
          <w:szCs w:val="22"/>
          <w:lang w:val="en"/>
        </w:rPr>
        <w:t xml:space="preserve"> fifteen public universities who administer </w:t>
      </w:r>
      <w:r w:rsidR="00A441B5" w:rsidRPr="00F35465">
        <w:rPr>
          <w:rFonts w:ascii="Arial" w:hAnsi="Arial" w:cs="Arial"/>
          <w:sz w:val="22"/>
          <w:szCs w:val="22"/>
          <w:lang w:val="en"/>
        </w:rPr>
        <w:t>it</w:t>
      </w:r>
      <w:r w:rsidR="0015772D" w:rsidRPr="00F35465">
        <w:rPr>
          <w:rFonts w:ascii="Arial" w:hAnsi="Arial" w:cs="Arial"/>
          <w:sz w:val="22"/>
          <w:szCs w:val="22"/>
          <w:lang w:val="en"/>
        </w:rPr>
        <w:t xml:space="preserve"> in a manner prescribed by WD.</w:t>
      </w:r>
      <w:r w:rsidR="00727D9C">
        <w:rPr>
          <w:rFonts w:ascii="Arial" w:hAnsi="Arial" w:cs="Arial"/>
          <w:sz w:val="22"/>
          <w:szCs w:val="22"/>
          <w:lang w:val="en"/>
        </w:rPr>
        <w:t xml:space="preserve"> </w:t>
      </w:r>
      <w:r w:rsidR="0015772D" w:rsidRPr="00F35465">
        <w:rPr>
          <w:rFonts w:ascii="Arial" w:hAnsi="Arial" w:cs="Arial"/>
          <w:sz w:val="22"/>
          <w:szCs w:val="22"/>
          <w:lang w:val="en"/>
        </w:rPr>
        <w:t xml:space="preserve"> All funds and expenditures are subject to </w:t>
      </w:r>
      <w:r w:rsidRPr="00F35465">
        <w:rPr>
          <w:rFonts w:ascii="Arial" w:hAnsi="Arial" w:cs="Arial"/>
          <w:sz w:val="22"/>
          <w:szCs w:val="22"/>
          <w:lang w:val="en"/>
        </w:rPr>
        <w:t xml:space="preserve">monitoring </w:t>
      </w:r>
      <w:r w:rsidR="00762DFD" w:rsidRPr="00F35465">
        <w:rPr>
          <w:rFonts w:ascii="Arial" w:hAnsi="Arial" w:cs="Arial"/>
          <w:sz w:val="22"/>
          <w:szCs w:val="22"/>
          <w:lang w:val="en"/>
        </w:rPr>
        <w:t>by WD</w:t>
      </w:r>
      <w:r w:rsidR="00DF1D10" w:rsidRPr="00F35465">
        <w:rPr>
          <w:rFonts w:ascii="Arial" w:hAnsi="Arial" w:cs="Arial"/>
          <w:sz w:val="22"/>
          <w:szCs w:val="22"/>
          <w:lang w:val="en"/>
        </w:rPr>
        <w:t xml:space="preserve"> </w:t>
      </w:r>
      <w:r w:rsidRPr="00F35465">
        <w:rPr>
          <w:rFonts w:ascii="Arial" w:hAnsi="Arial" w:cs="Arial"/>
          <w:sz w:val="22"/>
          <w:szCs w:val="22"/>
          <w:lang w:val="en"/>
        </w:rPr>
        <w:t xml:space="preserve">and </w:t>
      </w:r>
      <w:r w:rsidR="0015772D" w:rsidRPr="00F35465">
        <w:rPr>
          <w:rFonts w:ascii="Arial" w:hAnsi="Arial" w:cs="Arial"/>
          <w:sz w:val="22"/>
          <w:szCs w:val="22"/>
          <w:lang w:val="en"/>
        </w:rPr>
        <w:t xml:space="preserve">audit by the </w:t>
      </w:r>
      <w:r w:rsidRPr="00F35465">
        <w:rPr>
          <w:rFonts w:ascii="Arial" w:hAnsi="Arial" w:cs="Arial"/>
          <w:sz w:val="22"/>
          <w:szCs w:val="22"/>
          <w:lang w:val="en"/>
        </w:rPr>
        <w:t xml:space="preserve">Office of the </w:t>
      </w:r>
      <w:r w:rsidR="0015772D" w:rsidRPr="00F35465">
        <w:rPr>
          <w:rFonts w:ascii="Arial" w:hAnsi="Arial" w:cs="Arial"/>
          <w:sz w:val="22"/>
          <w:szCs w:val="22"/>
          <w:lang w:val="en"/>
        </w:rPr>
        <w:t>Auditor General.</w:t>
      </w:r>
      <w:r w:rsidR="00F35465" w:rsidRPr="00F35465">
        <w:rPr>
          <w:rFonts w:ascii="Arial" w:hAnsi="Arial" w:cs="Arial"/>
          <w:sz w:val="22"/>
          <w:szCs w:val="22"/>
          <w:lang w:val="en"/>
        </w:rPr>
        <w:t xml:space="preserve"> </w:t>
      </w:r>
      <w:r w:rsidR="00727D9C">
        <w:rPr>
          <w:rFonts w:ascii="Arial" w:hAnsi="Arial" w:cs="Arial"/>
          <w:sz w:val="22"/>
          <w:szCs w:val="22"/>
          <w:lang w:val="en"/>
        </w:rPr>
        <w:t xml:space="preserve"> </w:t>
      </w:r>
      <w:r w:rsidR="00F35465" w:rsidRPr="00F35465">
        <w:rPr>
          <w:rFonts w:ascii="Arial" w:hAnsi="Arial" w:cs="Arial"/>
          <w:sz w:val="22"/>
          <w:szCs w:val="22"/>
          <w:lang w:val="en"/>
        </w:rPr>
        <w:t>The FFF program year begins on October 1 and ends on September 30.</w:t>
      </w:r>
    </w:p>
    <w:p w14:paraId="7B9E55BB" w14:textId="35780318" w:rsidR="00C71CD5" w:rsidRPr="00CD448A" w:rsidRDefault="00626654" w:rsidP="002C080D">
      <w:pPr>
        <w:shd w:val="clear" w:color="auto" w:fill="FFFFFF"/>
        <w:spacing w:after="240"/>
        <w:rPr>
          <w:rFonts w:ascii="Arial" w:hAnsi="Arial" w:cs="Arial"/>
          <w:sz w:val="22"/>
          <w:szCs w:val="22"/>
          <w:lang w:val="en"/>
        </w:rPr>
      </w:pPr>
      <w:r w:rsidRPr="00CD448A">
        <w:rPr>
          <w:rFonts w:ascii="Arial" w:hAnsi="Arial" w:cs="Arial"/>
          <w:sz w:val="22"/>
          <w:szCs w:val="22"/>
          <w:lang w:val="en"/>
        </w:rPr>
        <w:t xml:space="preserve">The guidelines and reporting responsibilities in this handbook assist </w:t>
      </w:r>
      <w:r w:rsidR="00783C01" w:rsidRPr="00CD448A">
        <w:rPr>
          <w:rFonts w:ascii="Arial" w:hAnsi="Arial" w:cs="Arial"/>
          <w:sz w:val="22"/>
          <w:szCs w:val="22"/>
          <w:lang w:val="en"/>
        </w:rPr>
        <w:t xml:space="preserve">the </w:t>
      </w:r>
      <w:r w:rsidR="002C080D">
        <w:rPr>
          <w:rFonts w:ascii="Arial" w:hAnsi="Arial" w:cs="Arial"/>
          <w:sz w:val="22"/>
          <w:szCs w:val="22"/>
          <w:lang w:val="en"/>
        </w:rPr>
        <w:t>FFF</w:t>
      </w:r>
      <w:r w:rsidR="00911009">
        <w:rPr>
          <w:rFonts w:ascii="Arial" w:hAnsi="Arial" w:cs="Arial"/>
          <w:sz w:val="22"/>
          <w:szCs w:val="22"/>
          <w:lang w:val="en"/>
        </w:rPr>
        <w:t xml:space="preserve"> recipients </w:t>
      </w:r>
      <w:r w:rsidRPr="00CD448A">
        <w:rPr>
          <w:rFonts w:ascii="Arial" w:hAnsi="Arial" w:cs="Arial"/>
          <w:sz w:val="22"/>
          <w:szCs w:val="22"/>
          <w:lang w:val="en"/>
        </w:rPr>
        <w:t>in implementing successful programs. </w:t>
      </w:r>
      <w:r w:rsidR="00727D9C">
        <w:rPr>
          <w:rFonts w:ascii="Arial" w:hAnsi="Arial" w:cs="Arial"/>
          <w:sz w:val="22"/>
          <w:szCs w:val="22"/>
          <w:lang w:val="en"/>
        </w:rPr>
        <w:t xml:space="preserve"> </w:t>
      </w:r>
      <w:r w:rsidRPr="00CD448A">
        <w:rPr>
          <w:rFonts w:ascii="Arial" w:hAnsi="Arial" w:cs="Arial"/>
          <w:sz w:val="22"/>
          <w:szCs w:val="22"/>
          <w:lang w:val="en"/>
        </w:rPr>
        <w:t xml:space="preserve">The policies and procedures have been approved by </w:t>
      </w:r>
      <w:r w:rsidR="00DF1D10">
        <w:rPr>
          <w:rFonts w:ascii="Arial" w:hAnsi="Arial" w:cs="Arial"/>
          <w:sz w:val="22"/>
          <w:szCs w:val="22"/>
          <w:lang w:val="en"/>
        </w:rPr>
        <w:t>WD</w:t>
      </w:r>
      <w:r w:rsidR="00160E73">
        <w:rPr>
          <w:rFonts w:ascii="Arial" w:hAnsi="Arial" w:cs="Arial"/>
          <w:sz w:val="22"/>
          <w:szCs w:val="22"/>
          <w:lang w:val="en"/>
        </w:rPr>
        <w:t>.</w:t>
      </w:r>
      <w:r w:rsidRPr="00CD448A">
        <w:rPr>
          <w:rFonts w:ascii="Arial" w:hAnsi="Arial" w:cs="Arial"/>
          <w:sz w:val="22"/>
          <w:szCs w:val="22"/>
          <w:lang w:val="en"/>
        </w:rPr>
        <w:t> </w:t>
      </w:r>
    </w:p>
    <w:p w14:paraId="044BD35C" w14:textId="099B1421" w:rsidR="00626654" w:rsidRPr="00CD448A" w:rsidRDefault="00626654" w:rsidP="002C080D">
      <w:pPr>
        <w:shd w:val="clear" w:color="auto" w:fill="FFFFFF"/>
        <w:spacing w:after="240"/>
        <w:rPr>
          <w:rFonts w:ascii="Arial" w:hAnsi="Arial" w:cs="Arial"/>
          <w:sz w:val="22"/>
          <w:szCs w:val="22"/>
          <w:lang w:val="en"/>
        </w:rPr>
      </w:pPr>
      <w:r w:rsidRPr="00CD448A">
        <w:rPr>
          <w:rFonts w:ascii="Arial" w:hAnsi="Arial" w:cs="Arial"/>
          <w:sz w:val="22"/>
          <w:szCs w:val="22"/>
          <w:lang w:val="en"/>
        </w:rPr>
        <w:t xml:space="preserve">Questions can be directed to </w:t>
      </w:r>
      <w:r w:rsidR="009662EE">
        <w:rPr>
          <w:rFonts w:ascii="Arial" w:hAnsi="Arial" w:cs="Arial"/>
          <w:sz w:val="22"/>
          <w:szCs w:val="22"/>
          <w:lang w:val="en"/>
        </w:rPr>
        <w:t>Christel M Smith</w:t>
      </w:r>
      <w:r w:rsidRPr="00CD448A">
        <w:rPr>
          <w:rFonts w:ascii="Arial" w:hAnsi="Arial" w:cs="Arial"/>
          <w:sz w:val="22"/>
          <w:szCs w:val="22"/>
          <w:lang w:val="en"/>
        </w:rPr>
        <w:t xml:space="preserve">, Departmental Analyst – </w:t>
      </w:r>
      <w:r w:rsidR="00160E73">
        <w:rPr>
          <w:rFonts w:ascii="Arial" w:hAnsi="Arial" w:cs="Arial"/>
          <w:sz w:val="22"/>
          <w:szCs w:val="22"/>
          <w:lang w:val="en"/>
        </w:rPr>
        <w:t>Special Programs</w:t>
      </w:r>
      <w:r w:rsidRPr="00CD448A">
        <w:rPr>
          <w:rFonts w:ascii="Arial" w:hAnsi="Arial" w:cs="Arial"/>
          <w:sz w:val="22"/>
          <w:szCs w:val="22"/>
          <w:lang w:val="en"/>
        </w:rPr>
        <w:t>, at 517</w:t>
      </w:r>
      <w:r w:rsidR="000B57F9">
        <w:rPr>
          <w:rFonts w:ascii="Arial" w:hAnsi="Arial" w:cs="Arial"/>
          <w:sz w:val="22"/>
          <w:szCs w:val="22"/>
          <w:lang w:val="en"/>
        </w:rPr>
        <w:t>-</w:t>
      </w:r>
      <w:r w:rsidR="009662EE">
        <w:rPr>
          <w:rFonts w:ascii="Arial" w:hAnsi="Arial" w:cs="Arial"/>
          <w:sz w:val="22"/>
          <w:szCs w:val="22"/>
          <w:lang w:val="en"/>
        </w:rPr>
        <w:t>643-6076</w:t>
      </w:r>
      <w:r w:rsidRPr="00CD448A">
        <w:rPr>
          <w:rFonts w:ascii="Arial" w:hAnsi="Arial" w:cs="Arial"/>
          <w:sz w:val="22"/>
          <w:szCs w:val="22"/>
          <w:lang w:val="en"/>
        </w:rPr>
        <w:t xml:space="preserve"> or</w:t>
      </w:r>
      <w:r w:rsidR="009662EE">
        <w:rPr>
          <w:rFonts w:ascii="Arial" w:hAnsi="Arial" w:cs="Arial"/>
          <w:sz w:val="22"/>
          <w:szCs w:val="22"/>
          <w:lang w:val="en"/>
        </w:rPr>
        <w:t xml:space="preserve"> </w:t>
      </w:r>
      <w:hyperlink r:id="rId16" w:history="1">
        <w:r w:rsidR="002C080D" w:rsidRPr="00D50A0F">
          <w:rPr>
            <w:rStyle w:val="Hyperlink"/>
            <w:rFonts w:ascii="Arial" w:hAnsi="Arial" w:cs="Arial"/>
            <w:sz w:val="22"/>
            <w:szCs w:val="22"/>
            <w:lang w:val="en"/>
          </w:rPr>
          <w:t>leo-futurefaculty@michigan.gov</w:t>
        </w:r>
      </w:hyperlink>
      <w:r w:rsidR="00D037D5" w:rsidRPr="00CD448A">
        <w:rPr>
          <w:rFonts w:ascii="Arial" w:hAnsi="Arial" w:cs="Arial"/>
          <w:sz w:val="22"/>
          <w:szCs w:val="22"/>
          <w:lang w:val="en"/>
        </w:rPr>
        <w:t>.</w:t>
      </w:r>
      <w:r w:rsidR="002C080D">
        <w:rPr>
          <w:rFonts w:ascii="Arial" w:hAnsi="Arial" w:cs="Arial"/>
          <w:sz w:val="22"/>
          <w:szCs w:val="22"/>
          <w:lang w:val="en"/>
        </w:rPr>
        <w:t xml:space="preserve"> </w:t>
      </w:r>
      <w:r w:rsidR="009662EE">
        <w:rPr>
          <w:rFonts w:ascii="Arial" w:hAnsi="Arial" w:cs="Arial"/>
          <w:sz w:val="22"/>
          <w:szCs w:val="22"/>
          <w:lang w:val="en"/>
        </w:rPr>
        <w:t xml:space="preserve"> </w:t>
      </w:r>
    </w:p>
    <w:p w14:paraId="6BF81D9A" w14:textId="34F8B2A1" w:rsidR="00CD56E9" w:rsidRDefault="00F35465" w:rsidP="00626654">
      <w:pPr>
        <w:shd w:val="clear" w:color="auto" w:fill="FFFFFF"/>
        <w:spacing w:before="100" w:beforeAutospacing="1" w:after="100" w:afterAutospacing="1"/>
        <w:rPr>
          <w:rFonts w:ascii="Arial" w:hAnsi="Arial" w:cs="Arial"/>
          <w:sz w:val="22"/>
          <w:szCs w:val="22"/>
          <w:lang w:val="en"/>
        </w:rPr>
      </w:pPr>
      <w:r w:rsidRPr="0028621F">
        <w:rPr>
          <w:rFonts w:ascii="Arial" w:hAnsi="Arial" w:cs="Arial"/>
          <w:sz w:val="22"/>
          <w:szCs w:val="22"/>
          <w:u w:val="single"/>
          <w:lang w:val="en"/>
        </w:rPr>
        <w:t xml:space="preserve">The </w:t>
      </w:r>
      <w:r w:rsidR="00A444DF" w:rsidRPr="0028621F">
        <w:rPr>
          <w:rFonts w:ascii="Arial" w:hAnsi="Arial" w:cs="Arial"/>
          <w:sz w:val="22"/>
          <w:szCs w:val="22"/>
          <w:u w:val="single"/>
          <w:lang w:val="en"/>
        </w:rPr>
        <w:t>KCP Initiative O</w:t>
      </w:r>
      <w:r w:rsidRPr="0028621F">
        <w:rPr>
          <w:rFonts w:ascii="Arial" w:hAnsi="Arial" w:cs="Arial"/>
          <w:sz w:val="22"/>
          <w:szCs w:val="22"/>
          <w:u w:val="single"/>
          <w:lang w:val="en"/>
        </w:rPr>
        <w:t>ffice mailing address follows</w:t>
      </w:r>
      <w:r w:rsidR="00CD448A">
        <w:rPr>
          <w:rFonts w:ascii="Arial" w:hAnsi="Arial" w:cs="Arial"/>
          <w:sz w:val="22"/>
          <w:szCs w:val="22"/>
          <w:lang w:val="en"/>
        </w:rPr>
        <w:t>:</w:t>
      </w:r>
    </w:p>
    <w:p w14:paraId="65A8CBCB" w14:textId="0E0E95D7" w:rsidR="00626654" w:rsidRDefault="00626654" w:rsidP="00CD448A">
      <w:pPr>
        <w:shd w:val="clear" w:color="auto" w:fill="FFFFFF"/>
        <w:rPr>
          <w:rFonts w:ascii="Arial" w:hAnsi="Arial" w:cs="Arial"/>
          <w:sz w:val="22"/>
          <w:szCs w:val="22"/>
          <w:lang w:val="en"/>
        </w:rPr>
      </w:pPr>
      <w:r w:rsidRPr="00CD448A">
        <w:rPr>
          <w:rFonts w:ascii="Arial" w:hAnsi="Arial" w:cs="Arial"/>
          <w:sz w:val="22"/>
          <w:szCs w:val="22"/>
          <w:lang w:val="en"/>
        </w:rPr>
        <w:t>KCP</w:t>
      </w:r>
      <w:r w:rsidR="00CD448A" w:rsidRPr="00CD448A">
        <w:rPr>
          <w:rFonts w:ascii="Arial" w:hAnsi="Arial" w:cs="Arial"/>
          <w:sz w:val="22"/>
          <w:szCs w:val="22"/>
          <w:lang w:val="en"/>
        </w:rPr>
        <w:t xml:space="preserve"> </w:t>
      </w:r>
      <w:r w:rsidRPr="00CD448A">
        <w:rPr>
          <w:rFonts w:ascii="Arial" w:hAnsi="Arial" w:cs="Arial"/>
          <w:sz w:val="22"/>
          <w:szCs w:val="22"/>
          <w:lang w:val="en"/>
        </w:rPr>
        <w:t>Initiative</w:t>
      </w:r>
      <w:r w:rsidR="00CD448A" w:rsidRPr="00CD448A">
        <w:rPr>
          <w:rFonts w:ascii="Arial" w:hAnsi="Arial" w:cs="Arial"/>
          <w:sz w:val="22"/>
          <w:szCs w:val="22"/>
          <w:lang w:val="en"/>
        </w:rPr>
        <w:t xml:space="preserve"> – FFF Program</w:t>
      </w:r>
    </w:p>
    <w:p w14:paraId="60970AB5" w14:textId="58275834" w:rsidR="00CC3E93" w:rsidRDefault="00CC3E93" w:rsidP="00CD448A">
      <w:pPr>
        <w:shd w:val="clear" w:color="auto" w:fill="FFFFFF"/>
        <w:rPr>
          <w:rFonts w:ascii="Arial" w:hAnsi="Arial" w:cs="Arial"/>
          <w:sz w:val="22"/>
          <w:szCs w:val="22"/>
          <w:lang w:val="en"/>
        </w:rPr>
      </w:pPr>
      <w:r>
        <w:rPr>
          <w:rFonts w:ascii="Arial" w:hAnsi="Arial" w:cs="Arial"/>
          <w:sz w:val="22"/>
          <w:szCs w:val="22"/>
          <w:lang w:val="en"/>
        </w:rPr>
        <w:t>Workforce Development</w:t>
      </w:r>
    </w:p>
    <w:p w14:paraId="786F9BE7" w14:textId="0B58E3CB" w:rsidR="00CC3E93" w:rsidRPr="00CD448A" w:rsidRDefault="00CC3E93" w:rsidP="00CD448A">
      <w:pPr>
        <w:shd w:val="clear" w:color="auto" w:fill="FFFFFF"/>
        <w:rPr>
          <w:rFonts w:ascii="Arial" w:hAnsi="Arial" w:cs="Arial"/>
          <w:sz w:val="22"/>
          <w:szCs w:val="22"/>
          <w:lang w:val="en"/>
        </w:rPr>
      </w:pPr>
      <w:r>
        <w:rPr>
          <w:rFonts w:ascii="Arial" w:hAnsi="Arial" w:cs="Arial"/>
          <w:sz w:val="22"/>
          <w:szCs w:val="22"/>
          <w:lang w:val="en"/>
        </w:rPr>
        <w:t>Michigan Department of Labor and Economic Opportunity</w:t>
      </w:r>
    </w:p>
    <w:p w14:paraId="1DD0C534" w14:textId="625AC8EB" w:rsidR="00626654" w:rsidRPr="00CD448A" w:rsidRDefault="009662EE" w:rsidP="00CD448A">
      <w:pPr>
        <w:shd w:val="clear" w:color="auto" w:fill="FFFFFF"/>
        <w:rPr>
          <w:rFonts w:ascii="Arial" w:hAnsi="Arial" w:cs="Arial"/>
          <w:sz w:val="22"/>
          <w:szCs w:val="22"/>
          <w:lang w:val="en"/>
        </w:rPr>
      </w:pPr>
      <w:r>
        <w:rPr>
          <w:rFonts w:ascii="Arial" w:hAnsi="Arial" w:cs="Arial"/>
          <w:sz w:val="22"/>
          <w:szCs w:val="22"/>
          <w:lang w:val="en"/>
        </w:rPr>
        <w:t>P O Box 30805</w:t>
      </w:r>
      <w:r>
        <w:rPr>
          <w:rFonts w:ascii="Arial" w:hAnsi="Arial" w:cs="Arial"/>
          <w:sz w:val="22"/>
          <w:szCs w:val="22"/>
          <w:lang w:val="en"/>
        </w:rPr>
        <w:br/>
      </w:r>
      <w:r w:rsidR="00626654" w:rsidRPr="00CD448A">
        <w:rPr>
          <w:rFonts w:ascii="Arial" w:hAnsi="Arial" w:cs="Arial"/>
          <w:sz w:val="22"/>
          <w:szCs w:val="22"/>
          <w:lang w:val="en"/>
        </w:rPr>
        <w:t>Lansing, M</w:t>
      </w:r>
      <w:r w:rsidR="002C080D">
        <w:rPr>
          <w:rFonts w:ascii="Arial" w:hAnsi="Arial" w:cs="Arial"/>
          <w:sz w:val="22"/>
          <w:szCs w:val="22"/>
          <w:lang w:val="en"/>
        </w:rPr>
        <w:t>I</w:t>
      </w:r>
      <w:r w:rsidR="00626654" w:rsidRPr="00CD448A">
        <w:rPr>
          <w:rFonts w:ascii="Arial" w:hAnsi="Arial" w:cs="Arial"/>
          <w:sz w:val="22"/>
          <w:szCs w:val="22"/>
          <w:lang w:val="en"/>
        </w:rPr>
        <w:t xml:space="preserve"> 489</w:t>
      </w:r>
      <w:r>
        <w:rPr>
          <w:rFonts w:ascii="Arial" w:hAnsi="Arial" w:cs="Arial"/>
          <w:sz w:val="22"/>
          <w:szCs w:val="22"/>
          <w:lang w:val="en"/>
        </w:rPr>
        <w:t>09</w:t>
      </w:r>
    </w:p>
    <w:p w14:paraId="6D2A0B78" w14:textId="43E99378" w:rsidR="00C71CD5" w:rsidRPr="000A57A1" w:rsidRDefault="00315278" w:rsidP="00C71CD5">
      <w:pPr>
        <w:jc w:val="center"/>
        <w:rPr>
          <w:rFonts w:ascii="Arial" w:hAnsi="Arial" w:cs="Arial"/>
          <w:b/>
          <w:sz w:val="24"/>
          <w:szCs w:val="24"/>
        </w:rPr>
      </w:pPr>
      <w:r w:rsidRPr="00CD448A">
        <w:rPr>
          <w:rFonts w:ascii="Arial" w:hAnsi="Arial" w:cs="Arial"/>
          <w:szCs w:val="24"/>
        </w:rPr>
        <w:br w:type="page"/>
      </w:r>
      <w:bookmarkStart w:id="0" w:name="_Hlk524417467"/>
    </w:p>
    <w:bookmarkEnd w:id="0"/>
    <w:p w14:paraId="6D6CFF79" w14:textId="3F3582BD" w:rsidR="00A444DF" w:rsidRPr="000A57A1" w:rsidRDefault="00A444DF" w:rsidP="00A444DF">
      <w:pPr>
        <w:jc w:val="center"/>
        <w:rPr>
          <w:rFonts w:ascii="Arial" w:hAnsi="Arial" w:cs="Arial"/>
          <w:b/>
          <w:bCs/>
          <w:sz w:val="36"/>
          <w:szCs w:val="36"/>
        </w:rPr>
      </w:pPr>
      <w:r w:rsidRPr="000A57A1">
        <w:rPr>
          <w:rFonts w:ascii="Arial" w:hAnsi="Arial" w:cs="Arial"/>
          <w:b/>
          <w:bCs/>
          <w:sz w:val="36"/>
          <w:szCs w:val="36"/>
        </w:rPr>
        <w:lastRenderedPageBreak/>
        <w:t>FFF Program</w:t>
      </w:r>
    </w:p>
    <w:p w14:paraId="0991C3F7" w14:textId="2F7194B7" w:rsidR="00A444DF" w:rsidRPr="00CD56E9" w:rsidRDefault="00A444DF" w:rsidP="00A444DF">
      <w:pPr>
        <w:jc w:val="center"/>
        <w:rPr>
          <w:rFonts w:ascii="Arial" w:hAnsi="Arial" w:cs="Arial"/>
          <w:sz w:val="48"/>
          <w:szCs w:val="24"/>
        </w:rPr>
      </w:pPr>
      <w:r w:rsidRPr="000A57A1">
        <w:rPr>
          <w:rFonts w:ascii="Arial" w:hAnsi="Arial" w:cs="Arial"/>
          <w:b/>
          <w:bCs/>
          <w:sz w:val="36"/>
          <w:szCs w:val="36"/>
        </w:rPr>
        <w:t>Handbook</w:t>
      </w:r>
    </w:p>
    <w:p w14:paraId="1A7ACC89" w14:textId="77777777" w:rsidR="00315278" w:rsidRDefault="00315278">
      <w:pPr>
        <w:jc w:val="center"/>
        <w:rPr>
          <w:b/>
          <w:bCs/>
          <w:sz w:val="24"/>
        </w:rPr>
      </w:pPr>
    </w:p>
    <w:p w14:paraId="74056794" w14:textId="77777777" w:rsidR="00315278" w:rsidRPr="00CD56E9" w:rsidRDefault="00315278">
      <w:pPr>
        <w:jc w:val="center"/>
        <w:rPr>
          <w:rFonts w:ascii="Arial" w:hAnsi="Arial" w:cs="Arial"/>
        </w:rPr>
      </w:pPr>
    </w:p>
    <w:p w14:paraId="0E63815E" w14:textId="77777777" w:rsidR="00315278" w:rsidRPr="00CD56E9" w:rsidRDefault="00315278">
      <w:pPr>
        <w:pStyle w:val="Heading2"/>
        <w:rPr>
          <w:rFonts w:ascii="Arial" w:hAnsi="Arial" w:cs="Arial"/>
        </w:rPr>
      </w:pPr>
      <w:r w:rsidRPr="0028621F">
        <w:rPr>
          <w:rFonts w:ascii="Arial" w:hAnsi="Arial" w:cs="Arial"/>
        </w:rPr>
        <w:t>TABLE OF CONTENTS</w:t>
      </w:r>
    </w:p>
    <w:p w14:paraId="1A66BC81" w14:textId="77777777" w:rsidR="00315278" w:rsidRPr="00CD56E9" w:rsidRDefault="00315278">
      <w:pPr>
        <w:pStyle w:val="Heading3"/>
        <w:spacing w:line="360" w:lineRule="auto"/>
        <w:jc w:val="right"/>
        <w:rPr>
          <w:rFonts w:ascii="Arial" w:hAnsi="Arial" w:cs="Arial"/>
          <w:sz w:val="28"/>
          <w:u w:val="single"/>
        </w:rPr>
      </w:pPr>
      <w:r w:rsidRPr="00CD56E9">
        <w:rPr>
          <w:rFonts w:ascii="Arial" w:hAnsi="Arial" w:cs="Arial"/>
          <w:sz w:val="28"/>
          <w:u w:val="single"/>
        </w:rPr>
        <w:t>Page</w:t>
      </w:r>
    </w:p>
    <w:p w14:paraId="725A7408" w14:textId="50F1663C" w:rsidR="00315278" w:rsidRPr="00CD56E9" w:rsidRDefault="00D43CC3">
      <w:pPr>
        <w:pStyle w:val="Heading8"/>
        <w:tabs>
          <w:tab w:val="right" w:leader="dot" w:pos="9360"/>
        </w:tabs>
        <w:spacing w:line="360" w:lineRule="auto"/>
        <w:rPr>
          <w:rFonts w:ascii="Arial" w:hAnsi="Arial" w:cs="Arial"/>
          <w:sz w:val="28"/>
          <w:szCs w:val="20"/>
        </w:rPr>
      </w:pPr>
      <w:r>
        <w:rPr>
          <w:rFonts w:ascii="Arial" w:hAnsi="Arial" w:cs="Arial"/>
          <w:sz w:val="28"/>
          <w:szCs w:val="20"/>
        </w:rPr>
        <w:t xml:space="preserve">1. </w:t>
      </w:r>
      <w:r w:rsidR="005C26F8" w:rsidRPr="00471FDD">
        <w:rPr>
          <w:rFonts w:ascii="Arial" w:hAnsi="Arial" w:cs="Arial"/>
          <w:sz w:val="28"/>
          <w:szCs w:val="20"/>
        </w:rPr>
        <w:t>Legislative Directi</w:t>
      </w:r>
      <w:r w:rsidR="00F85965">
        <w:rPr>
          <w:rFonts w:ascii="Arial" w:hAnsi="Arial" w:cs="Arial"/>
          <w:sz w:val="28"/>
          <w:szCs w:val="20"/>
        </w:rPr>
        <w:t>ve</w:t>
      </w:r>
      <w:r w:rsidR="005C26F8" w:rsidRPr="00471FDD">
        <w:rPr>
          <w:rFonts w:ascii="Arial" w:hAnsi="Arial" w:cs="Arial"/>
          <w:sz w:val="28"/>
          <w:szCs w:val="20"/>
        </w:rPr>
        <w:t xml:space="preserve"> and P</w:t>
      </w:r>
      <w:r w:rsidR="00315278" w:rsidRPr="00471FDD">
        <w:rPr>
          <w:rFonts w:ascii="Arial" w:hAnsi="Arial" w:cs="Arial"/>
          <w:sz w:val="28"/>
          <w:szCs w:val="20"/>
        </w:rPr>
        <w:t>rogram Description</w:t>
      </w:r>
      <w:r w:rsidR="00315278" w:rsidRPr="00CD56E9">
        <w:rPr>
          <w:rFonts w:ascii="Arial" w:hAnsi="Arial" w:cs="Arial"/>
          <w:sz w:val="28"/>
          <w:szCs w:val="20"/>
        </w:rPr>
        <w:tab/>
      </w:r>
      <w:r w:rsidR="009214C3">
        <w:rPr>
          <w:rFonts w:ascii="Arial" w:hAnsi="Arial" w:cs="Arial"/>
          <w:sz w:val="28"/>
          <w:szCs w:val="20"/>
        </w:rPr>
        <w:t>1</w:t>
      </w:r>
    </w:p>
    <w:p w14:paraId="13224893" w14:textId="125C32CB" w:rsidR="00315278" w:rsidRPr="00CD56E9" w:rsidRDefault="004C31CA">
      <w:pPr>
        <w:tabs>
          <w:tab w:val="right" w:leader="dot" w:pos="9360"/>
        </w:tabs>
        <w:spacing w:line="360" w:lineRule="auto"/>
        <w:rPr>
          <w:rFonts w:ascii="Arial" w:hAnsi="Arial" w:cs="Arial"/>
          <w:sz w:val="28"/>
        </w:rPr>
      </w:pPr>
      <w:r>
        <w:rPr>
          <w:rFonts w:ascii="Arial" w:hAnsi="Arial" w:cs="Arial"/>
          <w:sz w:val="28"/>
        </w:rPr>
        <w:t>2</w:t>
      </w:r>
      <w:r w:rsidR="00D43CC3">
        <w:rPr>
          <w:rFonts w:ascii="Arial" w:hAnsi="Arial" w:cs="Arial"/>
          <w:sz w:val="28"/>
        </w:rPr>
        <w:t xml:space="preserve">. </w:t>
      </w:r>
      <w:r w:rsidR="00315278" w:rsidRPr="00471FDD">
        <w:rPr>
          <w:rFonts w:ascii="Arial" w:hAnsi="Arial" w:cs="Arial"/>
          <w:sz w:val="28"/>
        </w:rPr>
        <w:t>Policies and Procedures</w:t>
      </w:r>
      <w:r w:rsidR="00315278" w:rsidRPr="00CD56E9">
        <w:rPr>
          <w:rFonts w:ascii="Arial" w:hAnsi="Arial" w:cs="Arial"/>
          <w:sz w:val="28"/>
        </w:rPr>
        <w:tab/>
      </w:r>
      <w:r w:rsidR="009214C3">
        <w:rPr>
          <w:rFonts w:ascii="Arial" w:hAnsi="Arial" w:cs="Arial"/>
          <w:sz w:val="28"/>
        </w:rPr>
        <w:t>1</w:t>
      </w:r>
    </w:p>
    <w:p w14:paraId="2546F803" w14:textId="289B8D68" w:rsidR="00315278" w:rsidRPr="00CD56E9" w:rsidRDefault="004C31CA">
      <w:pPr>
        <w:tabs>
          <w:tab w:val="right" w:leader="dot" w:pos="9360"/>
        </w:tabs>
        <w:spacing w:line="360" w:lineRule="auto"/>
        <w:ind w:left="720"/>
        <w:rPr>
          <w:rFonts w:ascii="Arial" w:hAnsi="Arial" w:cs="Arial"/>
          <w:sz w:val="28"/>
        </w:rPr>
      </w:pPr>
      <w:r>
        <w:rPr>
          <w:rFonts w:ascii="Arial" w:hAnsi="Arial" w:cs="Arial"/>
          <w:sz w:val="28"/>
        </w:rPr>
        <w:t>2</w:t>
      </w:r>
      <w:r w:rsidR="00D43CC3">
        <w:rPr>
          <w:rFonts w:ascii="Arial" w:hAnsi="Arial" w:cs="Arial"/>
          <w:sz w:val="28"/>
        </w:rPr>
        <w:t xml:space="preserve">.1 </w:t>
      </w:r>
      <w:r w:rsidR="00315278" w:rsidRPr="00471FDD">
        <w:rPr>
          <w:rFonts w:ascii="Arial" w:hAnsi="Arial" w:cs="Arial"/>
          <w:sz w:val="28"/>
        </w:rPr>
        <w:t xml:space="preserve">Accounting </w:t>
      </w:r>
      <w:r w:rsidR="00561383" w:rsidRPr="00471FDD">
        <w:rPr>
          <w:rFonts w:ascii="Arial" w:hAnsi="Arial" w:cs="Arial"/>
          <w:sz w:val="28"/>
        </w:rPr>
        <w:t>and</w:t>
      </w:r>
      <w:r w:rsidR="00315278" w:rsidRPr="00471FDD">
        <w:rPr>
          <w:rFonts w:ascii="Arial" w:hAnsi="Arial" w:cs="Arial"/>
          <w:sz w:val="28"/>
        </w:rPr>
        <w:t xml:space="preserve"> Budget</w:t>
      </w:r>
      <w:r w:rsidR="001C08C3">
        <w:rPr>
          <w:rFonts w:ascii="Arial" w:hAnsi="Arial" w:cs="Arial"/>
          <w:sz w:val="28"/>
        </w:rPr>
        <w:tab/>
      </w:r>
      <w:r w:rsidR="009214C3">
        <w:rPr>
          <w:rFonts w:ascii="Arial" w:hAnsi="Arial" w:cs="Arial"/>
          <w:sz w:val="28"/>
        </w:rPr>
        <w:t>1</w:t>
      </w:r>
    </w:p>
    <w:p w14:paraId="146C71B4" w14:textId="31EE1228" w:rsidR="00315278" w:rsidRPr="00CD56E9" w:rsidRDefault="004C31CA">
      <w:pPr>
        <w:tabs>
          <w:tab w:val="right" w:leader="dot" w:pos="9360"/>
        </w:tabs>
        <w:spacing w:line="360" w:lineRule="auto"/>
        <w:ind w:left="720"/>
        <w:rPr>
          <w:rFonts w:ascii="Arial" w:hAnsi="Arial" w:cs="Arial"/>
          <w:sz w:val="28"/>
        </w:rPr>
      </w:pPr>
      <w:r>
        <w:rPr>
          <w:rFonts w:ascii="Arial" w:hAnsi="Arial" w:cs="Arial"/>
          <w:sz w:val="28"/>
        </w:rPr>
        <w:t>2</w:t>
      </w:r>
      <w:r w:rsidR="00D43CC3">
        <w:rPr>
          <w:rFonts w:ascii="Arial" w:hAnsi="Arial" w:cs="Arial"/>
          <w:sz w:val="28"/>
        </w:rPr>
        <w:t>.</w:t>
      </w:r>
      <w:r w:rsidR="009214C3">
        <w:rPr>
          <w:rFonts w:ascii="Arial" w:hAnsi="Arial" w:cs="Arial"/>
          <w:sz w:val="28"/>
        </w:rPr>
        <w:t>2</w:t>
      </w:r>
      <w:r w:rsidR="00D43CC3">
        <w:rPr>
          <w:rFonts w:ascii="Arial" w:hAnsi="Arial" w:cs="Arial"/>
          <w:sz w:val="28"/>
        </w:rPr>
        <w:t xml:space="preserve"> </w:t>
      </w:r>
      <w:r w:rsidR="00315278" w:rsidRPr="00471FDD">
        <w:rPr>
          <w:rFonts w:ascii="Arial" w:hAnsi="Arial" w:cs="Arial"/>
          <w:sz w:val="28"/>
        </w:rPr>
        <w:t>FFF Awards</w:t>
      </w:r>
      <w:r w:rsidR="00506345" w:rsidRPr="00471FDD">
        <w:rPr>
          <w:rFonts w:ascii="Arial" w:hAnsi="Arial" w:cs="Arial"/>
          <w:sz w:val="28"/>
        </w:rPr>
        <w:t xml:space="preserve"> &amp; Agreements</w:t>
      </w:r>
      <w:r w:rsidR="00C1373A">
        <w:rPr>
          <w:rFonts w:ascii="Arial" w:hAnsi="Arial" w:cs="Arial"/>
          <w:sz w:val="28"/>
        </w:rPr>
        <w:tab/>
      </w:r>
      <w:r w:rsidR="009214C3">
        <w:rPr>
          <w:rFonts w:ascii="Arial" w:hAnsi="Arial" w:cs="Arial"/>
          <w:sz w:val="28"/>
        </w:rPr>
        <w:t>1</w:t>
      </w:r>
    </w:p>
    <w:p w14:paraId="1F52CB2D" w14:textId="018815AC" w:rsidR="00924A18" w:rsidRDefault="004C31CA">
      <w:pPr>
        <w:tabs>
          <w:tab w:val="right" w:leader="dot" w:pos="9360"/>
        </w:tabs>
        <w:spacing w:line="360" w:lineRule="auto"/>
        <w:ind w:left="720"/>
        <w:rPr>
          <w:rFonts w:ascii="Arial" w:hAnsi="Arial" w:cs="Arial"/>
          <w:sz w:val="28"/>
        </w:rPr>
      </w:pPr>
      <w:r>
        <w:rPr>
          <w:rFonts w:ascii="Arial" w:hAnsi="Arial" w:cs="Arial"/>
          <w:sz w:val="28"/>
        </w:rPr>
        <w:t>2</w:t>
      </w:r>
      <w:r w:rsidR="00D43CC3">
        <w:rPr>
          <w:rFonts w:ascii="Arial" w:hAnsi="Arial" w:cs="Arial"/>
          <w:sz w:val="28"/>
        </w:rPr>
        <w:t>.</w:t>
      </w:r>
      <w:r w:rsidR="009214C3">
        <w:rPr>
          <w:rFonts w:ascii="Arial" w:hAnsi="Arial" w:cs="Arial"/>
          <w:sz w:val="28"/>
        </w:rPr>
        <w:t>3</w:t>
      </w:r>
      <w:r w:rsidR="00D43CC3">
        <w:rPr>
          <w:rFonts w:ascii="Arial" w:hAnsi="Arial" w:cs="Arial"/>
          <w:sz w:val="28"/>
        </w:rPr>
        <w:t xml:space="preserve"> </w:t>
      </w:r>
      <w:r w:rsidR="00315278" w:rsidRPr="00471FDD">
        <w:rPr>
          <w:rFonts w:ascii="Arial" w:hAnsi="Arial" w:cs="Arial"/>
          <w:sz w:val="28"/>
        </w:rPr>
        <w:t>FFF Award Obligations</w:t>
      </w:r>
      <w:r w:rsidR="00924A18">
        <w:rPr>
          <w:rFonts w:ascii="Arial" w:hAnsi="Arial" w:cs="Arial"/>
          <w:sz w:val="28"/>
        </w:rPr>
        <w:t xml:space="preserve"> </w:t>
      </w:r>
      <w:r w:rsidR="00C1373A">
        <w:rPr>
          <w:rFonts w:ascii="Arial" w:hAnsi="Arial" w:cs="Arial"/>
          <w:sz w:val="28"/>
        </w:rPr>
        <w:tab/>
      </w:r>
      <w:r w:rsidR="009214C3">
        <w:rPr>
          <w:rFonts w:ascii="Arial" w:hAnsi="Arial" w:cs="Arial"/>
          <w:sz w:val="28"/>
        </w:rPr>
        <w:t>2</w:t>
      </w:r>
    </w:p>
    <w:p w14:paraId="46494D72" w14:textId="42EED954" w:rsidR="00924A18" w:rsidRPr="00CD56E9" w:rsidRDefault="004C31CA" w:rsidP="00924A18">
      <w:pPr>
        <w:tabs>
          <w:tab w:val="right" w:leader="dot" w:pos="9360"/>
        </w:tabs>
        <w:spacing w:line="360" w:lineRule="auto"/>
        <w:ind w:left="720"/>
        <w:rPr>
          <w:rFonts w:ascii="Arial" w:hAnsi="Arial" w:cs="Arial"/>
          <w:sz w:val="28"/>
        </w:rPr>
      </w:pPr>
      <w:r>
        <w:rPr>
          <w:rFonts w:ascii="Arial" w:hAnsi="Arial" w:cs="Arial"/>
          <w:sz w:val="28"/>
        </w:rPr>
        <w:t>2</w:t>
      </w:r>
      <w:r w:rsidR="00924A18">
        <w:rPr>
          <w:rFonts w:ascii="Arial" w:hAnsi="Arial" w:cs="Arial"/>
          <w:sz w:val="28"/>
        </w:rPr>
        <w:t>.</w:t>
      </w:r>
      <w:r w:rsidR="009214C3">
        <w:rPr>
          <w:rFonts w:ascii="Arial" w:hAnsi="Arial" w:cs="Arial"/>
          <w:sz w:val="28"/>
        </w:rPr>
        <w:t>4</w:t>
      </w:r>
      <w:r w:rsidR="00924A18">
        <w:rPr>
          <w:rFonts w:ascii="Arial" w:hAnsi="Arial" w:cs="Arial"/>
          <w:sz w:val="28"/>
        </w:rPr>
        <w:t xml:space="preserve"> </w:t>
      </w:r>
      <w:r w:rsidR="00470F65" w:rsidRPr="00471FDD">
        <w:rPr>
          <w:rFonts w:ascii="Arial" w:hAnsi="Arial" w:cs="Arial"/>
          <w:sz w:val="28"/>
        </w:rPr>
        <w:t xml:space="preserve">Changing </w:t>
      </w:r>
      <w:r w:rsidR="00C1373A" w:rsidRPr="00471FDD">
        <w:rPr>
          <w:rFonts w:ascii="Arial" w:hAnsi="Arial" w:cs="Arial"/>
          <w:sz w:val="28"/>
        </w:rPr>
        <w:t xml:space="preserve">Degree </w:t>
      </w:r>
      <w:r w:rsidR="00470F65" w:rsidRPr="00471FDD">
        <w:rPr>
          <w:rFonts w:ascii="Arial" w:hAnsi="Arial" w:cs="Arial"/>
          <w:sz w:val="28"/>
        </w:rPr>
        <w:t>Programs</w:t>
      </w:r>
      <w:r w:rsidR="00C1373A">
        <w:rPr>
          <w:rFonts w:ascii="Arial" w:hAnsi="Arial" w:cs="Arial"/>
          <w:sz w:val="28"/>
        </w:rPr>
        <w:tab/>
      </w:r>
      <w:r w:rsidR="009214C3">
        <w:rPr>
          <w:rFonts w:ascii="Arial" w:hAnsi="Arial" w:cs="Arial"/>
          <w:sz w:val="28"/>
        </w:rPr>
        <w:t>4</w:t>
      </w:r>
    </w:p>
    <w:p w14:paraId="052CEEED" w14:textId="5A3C8B98" w:rsidR="00315278" w:rsidRDefault="00EC1531">
      <w:pPr>
        <w:tabs>
          <w:tab w:val="right" w:leader="dot" w:pos="9360"/>
        </w:tabs>
        <w:spacing w:line="360" w:lineRule="auto"/>
        <w:ind w:left="720"/>
        <w:rPr>
          <w:rFonts w:ascii="Arial" w:hAnsi="Arial" w:cs="Arial"/>
          <w:sz w:val="28"/>
        </w:rPr>
      </w:pPr>
      <w:r>
        <w:rPr>
          <w:rFonts w:ascii="Arial" w:hAnsi="Arial" w:cs="Arial"/>
          <w:sz w:val="28"/>
        </w:rPr>
        <w:t>2.</w:t>
      </w:r>
      <w:r w:rsidR="009214C3">
        <w:rPr>
          <w:rFonts w:ascii="Arial" w:hAnsi="Arial" w:cs="Arial"/>
          <w:sz w:val="28"/>
        </w:rPr>
        <w:t>5</w:t>
      </w:r>
      <w:r>
        <w:rPr>
          <w:rFonts w:ascii="Arial" w:hAnsi="Arial" w:cs="Arial"/>
          <w:sz w:val="28"/>
        </w:rPr>
        <w:t xml:space="preserve"> </w:t>
      </w:r>
      <w:r w:rsidR="00924A18" w:rsidRPr="00471FDD">
        <w:rPr>
          <w:rFonts w:ascii="Arial" w:hAnsi="Arial" w:cs="Arial"/>
          <w:sz w:val="28"/>
        </w:rPr>
        <w:t>Service Credit Guidelines</w:t>
      </w:r>
      <w:r w:rsidR="00714D6C" w:rsidRPr="00471FDD">
        <w:rPr>
          <w:rFonts w:ascii="Arial" w:hAnsi="Arial" w:cs="Arial"/>
          <w:sz w:val="28"/>
        </w:rPr>
        <w:t xml:space="preserve"> and Reporting</w:t>
      </w:r>
      <w:r w:rsidR="00C1373A">
        <w:rPr>
          <w:rFonts w:ascii="Arial" w:hAnsi="Arial" w:cs="Arial"/>
          <w:sz w:val="28"/>
        </w:rPr>
        <w:tab/>
      </w:r>
      <w:r w:rsidR="009214C3">
        <w:rPr>
          <w:rFonts w:ascii="Arial" w:hAnsi="Arial" w:cs="Arial"/>
          <w:sz w:val="28"/>
        </w:rPr>
        <w:t>5</w:t>
      </w:r>
    </w:p>
    <w:p w14:paraId="27D6ABC7" w14:textId="4FDE6E93" w:rsidR="00275487" w:rsidRDefault="004C31CA" w:rsidP="00275487">
      <w:pPr>
        <w:tabs>
          <w:tab w:val="right" w:leader="dot" w:pos="9360"/>
        </w:tabs>
        <w:spacing w:line="360" w:lineRule="auto"/>
        <w:ind w:left="720"/>
        <w:rPr>
          <w:rFonts w:ascii="Arial" w:hAnsi="Arial" w:cs="Arial"/>
          <w:sz w:val="28"/>
        </w:rPr>
      </w:pPr>
      <w:r>
        <w:rPr>
          <w:rFonts w:ascii="Arial" w:hAnsi="Arial" w:cs="Arial"/>
          <w:sz w:val="28"/>
        </w:rPr>
        <w:t>2</w:t>
      </w:r>
      <w:r w:rsidR="00D43CC3">
        <w:rPr>
          <w:rFonts w:ascii="Arial" w:hAnsi="Arial" w:cs="Arial"/>
          <w:sz w:val="28"/>
        </w:rPr>
        <w:t>.</w:t>
      </w:r>
      <w:r w:rsidR="009214C3">
        <w:rPr>
          <w:rFonts w:ascii="Arial" w:hAnsi="Arial" w:cs="Arial"/>
          <w:sz w:val="28"/>
        </w:rPr>
        <w:t>6</w:t>
      </w:r>
      <w:r w:rsidR="00D43CC3">
        <w:rPr>
          <w:rFonts w:ascii="Arial" w:hAnsi="Arial" w:cs="Arial"/>
          <w:sz w:val="28"/>
        </w:rPr>
        <w:t xml:space="preserve"> </w:t>
      </w:r>
      <w:r w:rsidR="00315278" w:rsidRPr="00471FDD">
        <w:rPr>
          <w:rFonts w:ascii="Arial" w:hAnsi="Arial" w:cs="Arial"/>
          <w:sz w:val="28"/>
        </w:rPr>
        <w:t>Repayment Upon Default</w:t>
      </w:r>
      <w:r w:rsidR="00C1373A">
        <w:rPr>
          <w:rFonts w:ascii="Arial" w:hAnsi="Arial" w:cs="Arial"/>
          <w:sz w:val="28"/>
        </w:rPr>
        <w:t xml:space="preserve"> </w:t>
      </w:r>
      <w:r w:rsidR="00C1373A">
        <w:rPr>
          <w:rFonts w:ascii="Arial" w:hAnsi="Arial" w:cs="Arial"/>
          <w:sz w:val="28"/>
        </w:rPr>
        <w:tab/>
      </w:r>
      <w:r w:rsidR="009214C3">
        <w:rPr>
          <w:rFonts w:ascii="Arial" w:hAnsi="Arial" w:cs="Arial"/>
          <w:sz w:val="28"/>
        </w:rPr>
        <w:t>7</w:t>
      </w:r>
    </w:p>
    <w:p w14:paraId="7188B52D" w14:textId="19B56BD0" w:rsidR="00275487" w:rsidRDefault="001F3004" w:rsidP="00275487">
      <w:pPr>
        <w:tabs>
          <w:tab w:val="right" w:leader="dot" w:pos="9360"/>
        </w:tabs>
        <w:spacing w:line="360" w:lineRule="auto"/>
        <w:ind w:left="720"/>
        <w:rPr>
          <w:rFonts w:ascii="Arial" w:hAnsi="Arial" w:cs="Arial"/>
          <w:sz w:val="28"/>
        </w:rPr>
      </w:pPr>
      <w:r>
        <w:rPr>
          <w:rFonts w:ascii="Arial" w:hAnsi="Arial" w:cs="Arial"/>
          <w:sz w:val="28"/>
        </w:rPr>
        <w:t>2.</w:t>
      </w:r>
      <w:r w:rsidR="009214C3">
        <w:rPr>
          <w:rFonts w:ascii="Arial" w:hAnsi="Arial" w:cs="Arial"/>
          <w:sz w:val="28"/>
        </w:rPr>
        <w:t>7</w:t>
      </w:r>
      <w:r w:rsidR="00D43CC3">
        <w:rPr>
          <w:rFonts w:ascii="Arial" w:hAnsi="Arial" w:cs="Arial"/>
          <w:sz w:val="28"/>
        </w:rPr>
        <w:t xml:space="preserve"> </w:t>
      </w:r>
      <w:r w:rsidR="00315278" w:rsidRPr="00471FDD">
        <w:rPr>
          <w:rFonts w:ascii="Arial" w:hAnsi="Arial" w:cs="Arial"/>
          <w:sz w:val="28"/>
        </w:rPr>
        <w:t>Appeal Procedure</w:t>
      </w:r>
      <w:r w:rsidR="00C1373A">
        <w:rPr>
          <w:rFonts w:ascii="Arial" w:hAnsi="Arial" w:cs="Arial"/>
          <w:sz w:val="28"/>
        </w:rPr>
        <w:t xml:space="preserve"> </w:t>
      </w:r>
      <w:r w:rsidR="00C1373A">
        <w:rPr>
          <w:rFonts w:ascii="Arial" w:hAnsi="Arial" w:cs="Arial"/>
          <w:sz w:val="28"/>
        </w:rPr>
        <w:tab/>
      </w:r>
      <w:r w:rsidR="009214C3">
        <w:rPr>
          <w:rFonts w:ascii="Arial" w:hAnsi="Arial" w:cs="Arial"/>
          <w:sz w:val="28"/>
        </w:rPr>
        <w:t>9</w:t>
      </w:r>
    </w:p>
    <w:p w14:paraId="249B6EEB" w14:textId="7C0ED328" w:rsidR="00311465" w:rsidRPr="00CD56E9" w:rsidRDefault="00311465" w:rsidP="00275487">
      <w:pPr>
        <w:tabs>
          <w:tab w:val="right" w:leader="dot" w:pos="9360"/>
        </w:tabs>
        <w:spacing w:line="360" w:lineRule="auto"/>
        <w:ind w:left="720"/>
        <w:rPr>
          <w:rFonts w:ascii="Arial" w:hAnsi="Arial" w:cs="Arial"/>
          <w:sz w:val="28"/>
        </w:rPr>
      </w:pPr>
      <w:r>
        <w:rPr>
          <w:rFonts w:ascii="Arial" w:hAnsi="Arial" w:cs="Arial"/>
          <w:sz w:val="28"/>
        </w:rPr>
        <w:t>2.</w:t>
      </w:r>
      <w:r w:rsidR="009214C3">
        <w:rPr>
          <w:rFonts w:ascii="Arial" w:hAnsi="Arial" w:cs="Arial"/>
          <w:sz w:val="28"/>
        </w:rPr>
        <w:t>8</w:t>
      </w:r>
      <w:r>
        <w:rPr>
          <w:rFonts w:ascii="Arial" w:hAnsi="Arial" w:cs="Arial"/>
          <w:sz w:val="28"/>
        </w:rPr>
        <w:t xml:space="preserve"> </w:t>
      </w:r>
      <w:r w:rsidRPr="00471FDD">
        <w:rPr>
          <w:rFonts w:ascii="Arial" w:hAnsi="Arial" w:cs="Arial"/>
          <w:sz w:val="28"/>
        </w:rPr>
        <w:t>Extension</w:t>
      </w:r>
      <w:r w:rsidR="00972F2D" w:rsidRPr="00471FDD">
        <w:rPr>
          <w:rFonts w:ascii="Arial" w:hAnsi="Arial" w:cs="Arial"/>
          <w:sz w:val="28"/>
        </w:rPr>
        <w:t xml:space="preserve">, </w:t>
      </w:r>
      <w:r w:rsidRPr="00471FDD">
        <w:rPr>
          <w:rFonts w:ascii="Arial" w:hAnsi="Arial" w:cs="Arial"/>
          <w:sz w:val="28"/>
        </w:rPr>
        <w:t>Suspension</w:t>
      </w:r>
      <w:r w:rsidR="00BA70BB" w:rsidRPr="00471FDD">
        <w:rPr>
          <w:rStyle w:val="Hyperlink"/>
          <w:rFonts w:ascii="Arial" w:hAnsi="Arial" w:cs="Arial"/>
          <w:color w:val="auto"/>
          <w:sz w:val="28"/>
          <w:u w:val="none"/>
        </w:rPr>
        <w:t>, Cancellation</w:t>
      </w:r>
      <w:r w:rsidR="00C1373A">
        <w:rPr>
          <w:rFonts w:ascii="Arial" w:hAnsi="Arial" w:cs="Arial"/>
          <w:sz w:val="28"/>
        </w:rPr>
        <w:tab/>
        <w:t>1</w:t>
      </w:r>
      <w:r w:rsidR="004C618F">
        <w:rPr>
          <w:rFonts w:ascii="Arial" w:hAnsi="Arial" w:cs="Arial"/>
          <w:sz w:val="28"/>
        </w:rPr>
        <w:t>0</w:t>
      </w:r>
    </w:p>
    <w:p w14:paraId="07809F01" w14:textId="77777777" w:rsidR="00E13B90" w:rsidRDefault="00E13B90">
      <w:pPr>
        <w:tabs>
          <w:tab w:val="right" w:leader="dot" w:pos="9360"/>
        </w:tabs>
        <w:spacing w:line="360" w:lineRule="auto"/>
        <w:rPr>
          <w:rFonts w:ascii="Arial" w:hAnsi="Arial" w:cs="Arial"/>
          <w:sz w:val="28"/>
        </w:rPr>
        <w:sectPr w:rsidR="00E13B90" w:rsidSect="002E218D">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720"/>
        </w:sectPr>
      </w:pPr>
    </w:p>
    <w:p w14:paraId="6C60A0E2" w14:textId="77777777" w:rsidR="00E13B90" w:rsidRDefault="00E13B90">
      <w:pPr>
        <w:tabs>
          <w:tab w:val="right" w:leader="dot" w:pos="9360"/>
        </w:tabs>
        <w:spacing w:line="360" w:lineRule="auto"/>
        <w:rPr>
          <w:rFonts w:ascii="Arial" w:hAnsi="Arial" w:cs="Arial"/>
          <w:sz w:val="28"/>
        </w:rPr>
        <w:sectPr w:rsidR="00E13B90" w:rsidSect="002E218D">
          <w:type w:val="continuous"/>
          <w:pgSz w:w="12240" w:h="15840"/>
          <w:pgMar w:top="1440" w:right="1440" w:bottom="1440" w:left="1440" w:header="720" w:footer="720" w:gutter="0"/>
          <w:cols w:space="720"/>
        </w:sectPr>
      </w:pPr>
    </w:p>
    <w:p w14:paraId="478AB819" w14:textId="77777777" w:rsidR="00315278" w:rsidRPr="00CD56E9" w:rsidRDefault="00315278">
      <w:pPr>
        <w:tabs>
          <w:tab w:val="right" w:leader="dot" w:pos="9360"/>
        </w:tabs>
        <w:spacing w:line="360" w:lineRule="auto"/>
        <w:rPr>
          <w:rFonts w:ascii="Arial" w:hAnsi="Arial" w:cs="Arial"/>
          <w:sz w:val="28"/>
        </w:rPr>
      </w:pPr>
    </w:p>
    <w:p w14:paraId="2FC568AE" w14:textId="77777777" w:rsidR="00B207D4" w:rsidRPr="00B207D4" w:rsidRDefault="0088571A" w:rsidP="00D11141">
      <w:pPr>
        <w:jc w:val="center"/>
        <w:rPr>
          <w:rFonts w:ascii="Arial" w:hAnsi="Arial" w:cs="Arial"/>
          <w:sz w:val="24"/>
        </w:rPr>
      </w:pPr>
      <w:r>
        <w:rPr>
          <w:rFonts w:ascii="Arial" w:hAnsi="Arial" w:cs="Arial"/>
          <w:b/>
          <w:sz w:val="24"/>
          <w:szCs w:val="24"/>
        </w:rPr>
        <w:br w:type="page"/>
      </w:r>
    </w:p>
    <w:p w14:paraId="434DADA2" w14:textId="1FAE6AA7" w:rsidR="00315278" w:rsidRPr="005716C7" w:rsidRDefault="00D43CC3" w:rsidP="005716C7">
      <w:pPr>
        <w:pStyle w:val="Heading2"/>
        <w:jc w:val="left"/>
        <w:rPr>
          <w:rFonts w:ascii="Arial" w:hAnsi="Arial" w:cs="Arial"/>
          <w:sz w:val="26"/>
          <w:szCs w:val="26"/>
        </w:rPr>
      </w:pPr>
      <w:bookmarkStart w:id="1" w:name="PrgDes"/>
      <w:bookmarkStart w:id="2" w:name="_PROGRAM_DESCRIPTION"/>
      <w:bookmarkEnd w:id="1"/>
      <w:bookmarkEnd w:id="2"/>
      <w:r w:rsidRPr="005716C7">
        <w:rPr>
          <w:rFonts w:ascii="Arial" w:hAnsi="Arial" w:cs="Arial"/>
          <w:sz w:val="26"/>
          <w:szCs w:val="26"/>
        </w:rPr>
        <w:lastRenderedPageBreak/>
        <w:t xml:space="preserve">SECTION 1: </w:t>
      </w:r>
      <w:r w:rsidR="005C26F8" w:rsidRPr="005716C7">
        <w:rPr>
          <w:rFonts w:ascii="Arial" w:hAnsi="Arial" w:cs="Arial"/>
          <w:sz w:val="26"/>
          <w:szCs w:val="26"/>
        </w:rPr>
        <w:t>LEGISLATIVE DIRECTI</w:t>
      </w:r>
      <w:r w:rsidR="003B5FE2" w:rsidRPr="005716C7">
        <w:rPr>
          <w:rFonts w:ascii="Arial" w:hAnsi="Arial" w:cs="Arial"/>
          <w:sz w:val="26"/>
          <w:szCs w:val="26"/>
        </w:rPr>
        <w:t>VE</w:t>
      </w:r>
      <w:r w:rsidR="005C26F8" w:rsidRPr="005716C7">
        <w:rPr>
          <w:rFonts w:ascii="Arial" w:hAnsi="Arial" w:cs="Arial"/>
          <w:sz w:val="26"/>
          <w:szCs w:val="26"/>
        </w:rPr>
        <w:t xml:space="preserve"> </w:t>
      </w:r>
      <w:r w:rsidRPr="005716C7">
        <w:rPr>
          <w:rFonts w:ascii="Arial" w:hAnsi="Arial" w:cs="Arial"/>
          <w:sz w:val="26"/>
          <w:szCs w:val="26"/>
        </w:rPr>
        <w:t>AND</w:t>
      </w:r>
      <w:r w:rsidR="005C26F8" w:rsidRPr="005716C7">
        <w:rPr>
          <w:rFonts w:ascii="Arial" w:hAnsi="Arial" w:cs="Arial"/>
          <w:sz w:val="26"/>
          <w:szCs w:val="26"/>
        </w:rPr>
        <w:t xml:space="preserve"> </w:t>
      </w:r>
      <w:r w:rsidR="00315278" w:rsidRPr="005716C7">
        <w:rPr>
          <w:rFonts w:ascii="Arial" w:hAnsi="Arial" w:cs="Arial"/>
          <w:sz w:val="26"/>
          <w:szCs w:val="26"/>
        </w:rPr>
        <w:t>PROGRAM DESCRIPTION</w:t>
      </w:r>
    </w:p>
    <w:p w14:paraId="67439F53" w14:textId="77777777" w:rsidR="00785D47" w:rsidRPr="00785D47" w:rsidRDefault="00785D47" w:rsidP="00785D47">
      <w:pPr>
        <w:rPr>
          <w:rFonts w:ascii="Arial" w:hAnsi="Arial" w:cs="Arial"/>
          <w:color w:val="000000"/>
          <w:sz w:val="22"/>
          <w:szCs w:val="22"/>
        </w:rPr>
      </w:pPr>
    </w:p>
    <w:p w14:paraId="6B44BB9D" w14:textId="77777777" w:rsidR="005C26F8" w:rsidRPr="00F23B4B" w:rsidRDefault="005C26F8" w:rsidP="005C26F8">
      <w:pPr>
        <w:shd w:val="clear" w:color="auto" w:fill="FFFFFF"/>
        <w:jc w:val="center"/>
        <w:rPr>
          <w:rFonts w:ascii="Arial" w:hAnsi="Arial" w:cs="Arial"/>
          <w:sz w:val="26"/>
          <w:szCs w:val="26"/>
          <w:lang w:val="en"/>
        </w:rPr>
      </w:pPr>
      <w:r w:rsidRPr="00F23B4B">
        <w:rPr>
          <w:rFonts w:ascii="Arial" w:hAnsi="Arial" w:cs="Arial"/>
          <w:b/>
          <w:bCs/>
          <w:sz w:val="26"/>
          <w:szCs w:val="26"/>
          <w:lang w:val="en"/>
        </w:rPr>
        <w:t>Program Description</w:t>
      </w:r>
    </w:p>
    <w:p w14:paraId="46DE60F5" w14:textId="77777777" w:rsidR="005C26F8" w:rsidRPr="00B207D4" w:rsidRDefault="005C26F8" w:rsidP="005C26F8">
      <w:pPr>
        <w:shd w:val="clear" w:color="auto" w:fill="FFFFFF"/>
        <w:rPr>
          <w:rFonts w:ascii="Arial" w:hAnsi="Arial" w:cs="Arial"/>
          <w:sz w:val="24"/>
          <w:szCs w:val="24"/>
          <w:lang w:val="en"/>
        </w:rPr>
      </w:pPr>
      <w:r w:rsidRPr="00B207D4">
        <w:rPr>
          <w:rFonts w:ascii="Arial" w:hAnsi="Arial" w:cs="Arial"/>
          <w:sz w:val="24"/>
          <w:szCs w:val="24"/>
          <w:lang w:val="en"/>
        </w:rPr>
        <w:t> </w:t>
      </w:r>
    </w:p>
    <w:p w14:paraId="5C3A78A2" w14:textId="41C3E6B8" w:rsidR="00CD56E9" w:rsidRPr="00530900" w:rsidRDefault="00B207D4" w:rsidP="00275487">
      <w:pPr>
        <w:shd w:val="clear" w:color="auto" w:fill="FFFFFF"/>
        <w:ind w:right="-90"/>
        <w:rPr>
          <w:rFonts w:ascii="Arial" w:hAnsi="Arial" w:cs="Arial"/>
          <w:sz w:val="22"/>
          <w:szCs w:val="22"/>
          <w:lang w:val="en"/>
        </w:rPr>
      </w:pPr>
      <w:r w:rsidRPr="00530900">
        <w:rPr>
          <w:rFonts w:ascii="Arial" w:hAnsi="Arial" w:cs="Arial"/>
          <w:sz w:val="22"/>
          <w:szCs w:val="22"/>
          <w:lang w:val="en"/>
        </w:rPr>
        <w:t xml:space="preserve">The </w:t>
      </w:r>
      <w:r w:rsidR="00C718AC">
        <w:rPr>
          <w:rFonts w:ascii="Arial" w:hAnsi="Arial" w:cs="Arial"/>
          <w:sz w:val="22"/>
          <w:szCs w:val="22"/>
          <w:lang w:val="en"/>
        </w:rPr>
        <w:t>Future Faculty Fellowship (</w:t>
      </w:r>
      <w:r w:rsidRPr="00530900">
        <w:rPr>
          <w:rFonts w:ascii="Arial" w:hAnsi="Arial" w:cs="Arial"/>
          <w:sz w:val="22"/>
          <w:szCs w:val="22"/>
          <w:lang w:val="en"/>
        </w:rPr>
        <w:t>FFF</w:t>
      </w:r>
      <w:r w:rsidR="00C718AC">
        <w:rPr>
          <w:rFonts w:ascii="Arial" w:hAnsi="Arial" w:cs="Arial"/>
          <w:sz w:val="22"/>
          <w:szCs w:val="22"/>
          <w:lang w:val="en"/>
        </w:rPr>
        <w:t>)</w:t>
      </w:r>
      <w:r w:rsidRPr="00530900">
        <w:rPr>
          <w:rFonts w:ascii="Arial" w:hAnsi="Arial" w:cs="Arial"/>
          <w:sz w:val="22"/>
          <w:szCs w:val="22"/>
          <w:lang w:val="en"/>
        </w:rPr>
        <w:t xml:space="preserve"> Program was created by the Michigan State Legislature in 1986 as part of the larger </w:t>
      </w:r>
      <w:r w:rsidR="00C718AC">
        <w:rPr>
          <w:rFonts w:ascii="Arial" w:hAnsi="Arial" w:cs="Arial"/>
          <w:sz w:val="22"/>
          <w:szCs w:val="22"/>
          <w:lang w:val="en"/>
        </w:rPr>
        <w:t>King-Chavez-Parks (</w:t>
      </w:r>
      <w:r w:rsidR="000B57F9">
        <w:rPr>
          <w:rFonts w:ascii="Arial" w:hAnsi="Arial" w:cs="Arial"/>
          <w:sz w:val="22"/>
          <w:szCs w:val="22"/>
          <w:lang w:val="en"/>
        </w:rPr>
        <w:t>KCP</w:t>
      </w:r>
      <w:r w:rsidR="00C718AC">
        <w:rPr>
          <w:rFonts w:ascii="Arial" w:hAnsi="Arial" w:cs="Arial"/>
          <w:sz w:val="22"/>
          <w:szCs w:val="22"/>
          <w:lang w:val="en"/>
        </w:rPr>
        <w:t>)</w:t>
      </w:r>
      <w:r w:rsidRPr="00530900">
        <w:rPr>
          <w:rFonts w:ascii="Arial" w:hAnsi="Arial" w:cs="Arial"/>
          <w:sz w:val="22"/>
          <w:szCs w:val="22"/>
          <w:lang w:val="en"/>
        </w:rPr>
        <w:t xml:space="preserve"> Initiative, designed to stem the downward spiral of college graduation rates for students underrepresented in postsecondary education. </w:t>
      </w:r>
      <w:r w:rsidR="00727D9C">
        <w:rPr>
          <w:rFonts w:ascii="Arial" w:hAnsi="Arial" w:cs="Arial"/>
          <w:sz w:val="22"/>
          <w:szCs w:val="22"/>
          <w:lang w:val="en"/>
        </w:rPr>
        <w:t xml:space="preserve"> </w:t>
      </w:r>
      <w:r w:rsidR="005C26F8" w:rsidRPr="00530900">
        <w:rPr>
          <w:rFonts w:ascii="Arial" w:hAnsi="Arial" w:cs="Arial"/>
          <w:sz w:val="22"/>
          <w:szCs w:val="22"/>
          <w:lang w:val="en"/>
        </w:rPr>
        <w:t>T</w:t>
      </w:r>
      <w:r w:rsidR="00CD56E9" w:rsidRPr="00530900">
        <w:rPr>
          <w:rFonts w:ascii="Arial" w:hAnsi="Arial" w:cs="Arial"/>
          <w:sz w:val="22"/>
          <w:szCs w:val="22"/>
          <w:lang w:val="en"/>
        </w:rPr>
        <w:t xml:space="preserve">he purpose of the FFF Program is to increase the pool of </w:t>
      </w:r>
      <w:r w:rsidR="00AA40E9" w:rsidRPr="00530900">
        <w:rPr>
          <w:rFonts w:ascii="Arial" w:hAnsi="Arial" w:cs="Arial"/>
          <w:color w:val="000000"/>
          <w:sz w:val="22"/>
          <w:szCs w:val="22"/>
        </w:rPr>
        <w:t>academically or economically disadvantaged candidates pursuing faculty teaching careers in postsecondary education</w:t>
      </w:r>
      <w:r w:rsidR="00CD56E9" w:rsidRPr="00530900">
        <w:rPr>
          <w:rFonts w:ascii="Arial" w:hAnsi="Arial" w:cs="Arial"/>
          <w:sz w:val="22"/>
          <w:szCs w:val="22"/>
          <w:lang w:val="en"/>
        </w:rPr>
        <w:t xml:space="preserve">. </w:t>
      </w:r>
      <w:r w:rsidR="00727D9C">
        <w:rPr>
          <w:rFonts w:ascii="Arial" w:hAnsi="Arial" w:cs="Arial"/>
          <w:sz w:val="22"/>
          <w:szCs w:val="22"/>
          <w:lang w:val="en"/>
        </w:rPr>
        <w:t xml:space="preserve"> </w:t>
      </w:r>
      <w:r w:rsidR="00CD56E9" w:rsidRPr="00530900">
        <w:rPr>
          <w:rFonts w:ascii="Arial" w:hAnsi="Arial" w:cs="Arial"/>
          <w:sz w:val="22"/>
          <w:szCs w:val="22"/>
          <w:lang w:val="en"/>
        </w:rPr>
        <w:t xml:space="preserve">Preference may not be given to applicants </w:t>
      </w:r>
      <w:r w:rsidR="00664DE1" w:rsidRPr="00530900">
        <w:rPr>
          <w:rFonts w:ascii="Arial" w:hAnsi="Arial" w:cs="Arial"/>
          <w:sz w:val="22"/>
          <w:szCs w:val="22"/>
          <w:lang w:val="en"/>
        </w:rPr>
        <w:t>based on</w:t>
      </w:r>
      <w:r w:rsidR="00CD56E9" w:rsidRPr="00530900">
        <w:rPr>
          <w:rFonts w:ascii="Arial" w:hAnsi="Arial" w:cs="Arial"/>
          <w:sz w:val="22"/>
          <w:szCs w:val="22"/>
          <w:lang w:val="en"/>
        </w:rPr>
        <w:t xml:space="preserve"> race, color, ethnicity, gender, or national origin</w:t>
      </w:r>
      <w:r w:rsidR="001927A3" w:rsidRPr="00530900">
        <w:rPr>
          <w:rFonts w:ascii="Arial" w:hAnsi="Arial" w:cs="Arial"/>
          <w:sz w:val="22"/>
          <w:szCs w:val="22"/>
          <w:lang w:val="en"/>
        </w:rPr>
        <w:t>.</w:t>
      </w:r>
      <w:r w:rsidR="00CD56E9" w:rsidRPr="00530900">
        <w:rPr>
          <w:rFonts w:ascii="Arial" w:hAnsi="Arial" w:cs="Arial"/>
          <w:sz w:val="22"/>
          <w:szCs w:val="22"/>
          <w:lang w:val="en"/>
        </w:rPr>
        <w:t xml:space="preserve"> </w:t>
      </w:r>
      <w:r w:rsidR="00727D9C">
        <w:rPr>
          <w:rFonts w:ascii="Arial" w:hAnsi="Arial" w:cs="Arial"/>
          <w:sz w:val="22"/>
          <w:szCs w:val="22"/>
          <w:lang w:val="en"/>
        </w:rPr>
        <w:t xml:space="preserve"> </w:t>
      </w:r>
      <w:r w:rsidR="00A26BDD" w:rsidRPr="00530900">
        <w:rPr>
          <w:rFonts w:ascii="Arial" w:hAnsi="Arial" w:cs="Arial"/>
          <w:color w:val="000000"/>
          <w:sz w:val="22"/>
          <w:szCs w:val="22"/>
        </w:rPr>
        <w:t>Universitie</w:t>
      </w:r>
      <w:r w:rsidR="001927A3" w:rsidRPr="00530900">
        <w:rPr>
          <w:rFonts w:ascii="Arial" w:hAnsi="Arial" w:cs="Arial"/>
          <w:color w:val="000000"/>
          <w:sz w:val="22"/>
          <w:szCs w:val="22"/>
        </w:rPr>
        <w:t>s should encourage applicants who would otherwise not adequately be represented in the graduate student and faculty populations</w:t>
      </w:r>
      <w:r w:rsidR="00561383" w:rsidRPr="00530900">
        <w:rPr>
          <w:rFonts w:ascii="Arial" w:hAnsi="Arial" w:cs="Arial"/>
          <w:color w:val="000000"/>
          <w:sz w:val="22"/>
          <w:szCs w:val="22"/>
        </w:rPr>
        <w:t xml:space="preserve"> to apply</w:t>
      </w:r>
      <w:r w:rsidR="001927A3" w:rsidRPr="00530900">
        <w:rPr>
          <w:rFonts w:ascii="Arial" w:hAnsi="Arial" w:cs="Arial"/>
          <w:color w:val="000000"/>
          <w:sz w:val="22"/>
          <w:szCs w:val="22"/>
        </w:rPr>
        <w:t>.</w:t>
      </w:r>
      <w:r w:rsidR="001927A3" w:rsidRPr="00530900">
        <w:rPr>
          <w:rFonts w:ascii="Arial" w:hAnsi="Arial" w:cs="Arial"/>
          <w:sz w:val="22"/>
          <w:szCs w:val="22"/>
          <w:lang w:val="en"/>
        </w:rPr>
        <w:t xml:space="preserve"> </w:t>
      </w:r>
      <w:r w:rsidR="00727D9C">
        <w:rPr>
          <w:rFonts w:ascii="Arial" w:hAnsi="Arial" w:cs="Arial"/>
          <w:sz w:val="22"/>
          <w:szCs w:val="22"/>
          <w:lang w:val="en"/>
        </w:rPr>
        <w:t xml:space="preserve"> </w:t>
      </w:r>
      <w:r w:rsidR="00CD56E9" w:rsidRPr="00530900">
        <w:rPr>
          <w:rFonts w:ascii="Arial" w:hAnsi="Arial" w:cs="Arial"/>
          <w:sz w:val="22"/>
          <w:szCs w:val="22"/>
          <w:lang w:val="en"/>
        </w:rPr>
        <w:t>(</w:t>
      </w:r>
      <w:r w:rsidR="00D43CC3" w:rsidRPr="00530900">
        <w:rPr>
          <w:rFonts w:ascii="Arial" w:hAnsi="Arial" w:cs="Arial"/>
          <w:sz w:val="22"/>
          <w:szCs w:val="22"/>
          <w:lang w:val="en"/>
        </w:rPr>
        <w:t>Refer to S</w:t>
      </w:r>
      <w:r w:rsidR="00CD56E9" w:rsidRPr="00530900">
        <w:rPr>
          <w:rFonts w:ascii="Arial" w:hAnsi="Arial" w:cs="Arial"/>
          <w:sz w:val="22"/>
          <w:szCs w:val="22"/>
          <w:lang w:val="en"/>
        </w:rPr>
        <w:t>ection</w:t>
      </w:r>
      <w:r w:rsidR="005C26F8" w:rsidRPr="00530900">
        <w:rPr>
          <w:rFonts w:ascii="Arial" w:hAnsi="Arial" w:cs="Arial"/>
          <w:sz w:val="22"/>
          <w:szCs w:val="22"/>
          <w:lang w:val="en"/>
        </w:rPr>
        <w:t xml:space="preserve"> </w:t>
      </w:r>
      <w:r w:rsidR="00561383" w:rsidRPr="00530900">
        <w:rPr>
          <w:rFonts w:ascii="Arial" w:hAnsi="Arial" w:cs="Arial"/>
          <w:sz w:val="22"/>
          <w:szCs w:val="22"/>
          <w:lang w:val="en"/>
        </w:rPr>
        <w:t>2</w:t>
      </w:r>
      <w:r w:rsidR="00CD56E9" w:rsidRPr="00530900">
        <w:rPr>
          <w:rFonts w:ascii="Arial" w:hAnsi="Arial" w:cs="Arial"/>
          <w:sz w:val="22"/>
          <w:szCs w:val="22"/>
          <w:lang w:val="en"/>
        </w:rPr>
        <w:t>.2</w:t>
      </w:r>
      <w:r w:rsidR="00D43CC3" w:rsidRPr="00530900">
        <w:rPr>
          <w:rFonts w:ascii="Arial" w:hAnsi="Arial" w:cs="Arial"/>
          <w:sz w:val="22"/>
          <w:szCs w:val="22"/>
          <w:lang w:val="en"/>
        </w:rPr>
        <w:t xml:space="preserve">: Fellow </w:t>
      </w:r>
      <w:r w:rsidR="00561383" w:rsidRPr="00530900">
        <w:rPr>
          <w:rFonts w:ascii="Arial" w:hAnsi="Arial" w:cs="Arial"/>
          <w:sz w:val="22"/>
          <w:szCs w:val="22"/>
          <w:lang w:val="en"/>
        </w:rPr>
        <w:t xml:space="preserve">Eligibility and </w:t>
      </w:r>
      <w:r w:rsidR="00D43CC3" w:rsidRPr="00530900">
        <w:rPr>
          <w:rFonts w:ascii="Arial" w:hAnsi="Arial" w:cs="Arial"/>
          <w:sz w:val="22"/>
          <w:szCs w:val="22"/>
          <w:lang w:val="en"/>
        </w:rPr>
        <w:t>Selection</w:t>
      </w:r>
      <w:r w:rsidR="00CB4753" w:rsidRPr="00530900">
        <w:rPr>
          <w:rFonts w:ascii="Arial" w:hAnsi="Arial" w:cs="Arial"/>
          <w:sz w:val="22"/>
          <w:szCs w:val="22"/>
          <w:lang w:val="en"/>
        </w:rPr>
        <w:t>.</w:t>
      </w:r>
      <w:r w:rsidR="00CD56E9" w:rsidRPr="00530900">
        <w:rPr>
          <w:rFonts w:ascii="Arial" w:hAnsi="Arial" w:cs="Arial"/>
          <w:sz w:val="22"/>
          <w:szCs w:val="22"/>
          <w:lang w:val="en"/>
        </w:rPr>
        <w:t>) </w:t>
      </w:r>
    </w:p>
    <w:p w14:paraId="4A32D2B1" w14:textId="77777777" w:rsidR="00275487" w:rsidRPr="00530900" w:rsidRDefault="00275487" w:rsidP="00275487">
      <w:pPr>
        <w:shd w:val="clear" w:color="auto" w:fill="FFFFFF"/>
        <w:ind w:right="-90"/>
        <w:rPr>
          <w:rFonts w:ascii="Arial" w:hAnsi="Arial" w:cs="Arial"/>
          <w:sz w:val="22"/>
          <w:szCs w:val="22"/>
          <w:lang w:val="en"/>
        </w:rPr>
      </w:pPr>
    </w:p>
    <w:p w14:paraId="1EB03B3F" w14:textId="1A75A2EF" w:rsidR="00315278" w:rsidRPr="00F23B4B" w:rsidRDefault="00CD56E9" w:rsidP="004B536C">
      <w:pPr>
        <w:shd w:val="clear" w:color="auto" w:fill="FFFFFF"/>
        <w:ind w:right="-180"/>
        <w:rPr>
          <w:rFonts w:ascii="Arial" w:hAnsi="Arial" w:cs="Arial"/>
          <w:sz w:val="26"/>
          <w:szCs w:val="26"/>
        </w:rPr>
      </w:pPr>
      <w:r w:rsidRPr="00530900">
        <w:rPr>
          <w:rFonts w:ascii="Arial" w:hAnsi="Arial" w:cs="Arial"/>
          <w:sz w:val="22"/>
          <w:szCs w:val="22"/>
          <w:lang w:val="en"/>
        </w:rPr>
        <w:t>FFF</w:t>
      </w:r>
      <w:r w:rsidR="00924A18" w:rsidRPr="00530900">
        <w:rPr>
          <w:rFonts w:ascii="Arial" w:hAnsi="Arial" w:cs="Arial"/>
          <w:sz w:val="22"/>
          <w:szCs w:val="22"/>
          <w:lang w:val="en"/>
        </w:rPr>
        <w:t xml:space="preserve"> recipients</w:t>
      </w:r>
      <w:r w:rsidRPr="00530900">
        <w:rPr>
          <w:rFonts w:ascii="Arial" w:hAnsi="Arial" w:cs="Arial"/>
          <w:sz w:val="22"/>
          <w:szCs w:val="22"/>
          <w:lang w:val="en"/>
        </w:rPr>
        <w:t xml:space="preserve"> are </w:t>
      </w:r>
      <w:r w:rsidR="00924A18" w:rsidRPr="00530900">
        <w:rPr>
          <w:rFonts w:ascii="Arial" w:hAnsi="Arial" w:cs="Arial"/>
          <w:sz w:val="22"/>
          <w:szCs w:val="22"/>
          <w:lang w:val="en"/>
        </w:rPr>
        <w:t>required</w:t>
      </w:r>
      <w:r w:rsidR="001927A3" w:rsidRPr="00530900">
        <w:rPr>
          <w:rFonts w:ascii="Arial" w:hAnsi="Arial" w:cs="Arial"/>
          <w:sz w:val="22"/>
          <w:szCs w:val="22"/>
          <w:lang w:val="en"/>
        </w:rPr>
        <w:t>, by signed agreement,</w:t>
      </w:r>
      <w:r w:rsidRPr="00530900">
        <w:rPr>
          <w:rFonts w:ascii="Arial" w:hAnsi="Arial" w:cs="Arial"/>
          <w:sz w:val="22"/>
          <w:szCs w:val="22"/>
          <w:lang w:val="en"/>
        </w:rPr>
        <w:t xml:space="preserve"> to pursue</w:t>
      </w:r>
      <w:r w:rsidR="001927A3" w:rsidRPr="00530900">
        <w:rPr>
          <w:rFonts w:ascii="Arial" w:hAnsi="Arial" w:cs="Arial"/>
          <w:sz w:val="22"/>
          <w:szCs w:val="22"/>
          <w:lang w:val="en"/>
        </w:rPr>
        <w:t xml:space="preserve"> and obtain</w:t>
      </w:r>
      <w:r w:rsidRPr="00530900">
        <w:rPr>
          <w:rFonts w:ascii="Arial" w:hAnsi="Arial" w:cs="Arial"/>
          <w:sz w:val="22"/>
          <w:szCs w:val="22"/>
          <w:lang w:val="en"/>
        </w:rPr>
        <w:t xml:space="preserve"> a </w:t>
      </w:r>
      <w:r w:rsidR="00D43CC3" w:rsidRPr="00530900">
        <w:rPr>
          <w:rFonts w:ascii="Arial" w:hAnsi="Arial" w:cs="Arial"/>
          <w:sz w:val="22"/>
          <w:szCs w:val="22"/>
          <w:lang w:val="en"/>
        </w:rPr>
        <w:t>m</w:t>
      </w:r>
      <w:r w:rsidR="00EC4173" w:rsidRPr="00530900">
        <w:rPr>
          <w:rFonts w:ascii="Arial" w:hAnsi="Arial" w:cs="Arial"/>
          <w:sz w:val="22"/>
          <w:szCs w:val="22"/>
          <w:lang w:val="en"/>
        </w:rPr>
        <w:t>aster’s</w:t>
      </w:r>
      <w:r w:rsidRPr="00530900">
        <w:rPr>
          <w:rFonts w:ascii="Arial" w:hAnsi="Arial" w:cs="Arial"/>
          <w:sz w:val="22"/>
          <w:szCs w:val="22"/>
          <w:lang w:val="en"/>
        </w:rPr>
        <w:t xml:space="preserve"> or doctoral degree at</w:t>
      </w:r>
      <w:r w:rsidR="00D43CC3" w:rsidRPr="00530900">
        <w:rPr>
          <w:rFonts w:ascii="Arial" w:hAnsi="Arial" w:cs="Arial"/>
          <w:sz w:val="22"/>
          <w:szCs w:val="22"/>
          <w:lang w:val="en"/>
        </w:rPr>
        <w:t xml:space="preserve"> one of </w:t>
      </w:r>
      <w:r w:rsidRPr="00530900">
        <w:rPr>
          <w:rFonts w:ascii="Arial" w:hAnsi="Arial" w:cs="Arial"/>
          <w:sz w:val="22"/>
          <w:szCs w:val="22"/>
          <w:lang w:val="en"/>
        </w:rPr>
        <w:t>the</w:t>
      </w:r>
      <w:r w:rsidR="00D43CC3" w:rsidRPr="00530900">
        <w:rPr>
          <w:rFonts w:ascii="Arial" w:hAnsi="Arial" w:cs="Arial"/>
          <w:sz w:val="22"/>
          <w:szCs w:val="22"/>
          <w:lang w:val="en"/>
        </w:rPr>
        <w:t xml:space="preserve"> fifteen</w:t>
      </w:r>
      <w:r w:rsidRPr="00530900">
        <w:rPr>
          <w:rFonts w:ascii="Arial" w:hAnsi="Arial" w:cs="Arial"/>
          <w:sz w:val="22"/>
          <w:szCs w:val="22"/>
          <w:lang w:val="en"/>
        </w:rPr>
        <w:t xml:space="preserve"> public universities in Michigan.</w:t>
      </w:r>
      <w:r w:rsidR="00727D9C">
        <w:rPr>
          <w:rFonts w:ascii="Arial" w:hAnsi="Arial" w:cs="Arial"/>
          <w:sz w:val="22"/>
          <w:szCs w:val="22"/>
          <w:lang w:val="en"/>
        </w:rPr>
        <w:t xml:space="preserve"> </w:t>
      </w:r>
      <w:r w:rsidRPr="00530900">
        <w:rPr>
          <w:rFonts w:ascii="Arial" w:hAnsi="Arial" w:cs="Arial"/>
          <w:sz w:val="22"/>
          <w:szCs w:val="22"/>
          <w:lang w:val="en"/>
        </w:rPr>
        <w:t> F</w:t>
      </w:r>
      <w:r w:rsidR="00924A18" w:rsidRPr="00530900">
        <w:rPr>
          <w:rFonts w:ascii="Arial" w:hAnsi="Arial" w:cs="Arial"/>
          <w:sz w:val="22"/>
          <w:szCs w:val="22"/>
          <w:lang w:val="en"/>
        </w:rPr>
        <w:t>FF recipients</w:t>
      </w:r>
      <w:r w:rsidRPr="00530900">
        <w:rPr>
          <w:rFonts w:ascii="Arial" w:hAnsi="Arial" w:cs="Arial"/>
          <w:sz w:val="22"/>
          <w:szCs w:val="22"/>
          <w:lang w:val="en"/>
        </w:rPr>
        <w:t xml:space="preserve"> are </w:t>
      </w:r>
      <w:r w:rsidR="001927A3" w:rsidRPr="00530900">
        <w:rPr>
          <w:rFonts w:ascii="Arial" w:hAnsi="Arial" w:cs="Arial"/>
          <w:sz w:val="22"/>
          <w:szCs w:val="22"/>
          <w:lang w:val="en"/>
        </w:rPr>
        <w:t xml:space="preserve">also </w:t>
      </w:r>
      <w:r w:rsidRPr="00530900">
        <w:rPr>
          <w:rFonts w:ascii="Arial" w:hAnsi="Arial" w:cs="Arial"/>
          <w:sz w:val="22"/>
          <w:szCs w:val="22"/>
          <w:lang w:val="en"/>
        </w:rPr>
        <w:t>obligated</w:t>
      </w:r>
      <w:r w:rsidR="001927A3" w:rsidRPr="00530900">
        <w:rPr>
          <w:rFonts w:ascii="Arial" w:hAnsi="Arial" w:cs="Arial"/>
          <w:sz w:val="22"/>
          <w:szCs w:val="22"/>
          <w:lang w:val="en"/>
        </w:rPr>
        <w:t xml:space="preserve"> </w:t>
      </w:r>
      <w:r w:rsidRPr="00530900">
        <w:rPr>
          <w:rFonts w:ascii="Arial" w:hAnsi="Arial" w:cs="Arial"/>
          <w:sz w:val="22"/>
          <w:szCs w:val="22"/>
          <w:lang w:val="en"/>
        </w:rPr>
        <w:t xml:space="preserve">to </w:t>
      </w:r>
      <w:r w:rsidR="001927A3" w:rsidRPr="00530900">
        <w:rPr>
          <w:rFonts w:ascii="Arial" w:hAnsi="Arial" w:cs="Arial"/>
          <w:sz w:val="22"/>
          <w:szCs w:val="22"/>
          <w:lang w:val="en"/>
        </w:rPr>
        <w:t>obtain</w:t>
      </w:r>
      <w:r w:rsidRPr="00530900">
        <w:rPr>
          <w:rFonts w:ascii="Arial" w:hAnsi="Arial" w:cs="Arial"/>
          <w:sz w:val="22"/>
          <w:szCs w:val="22"/>
          <w:lang w:val="en"/>
        </w:rPr>
        <w:t xml:space="preserve"> </w:t>
      </w:r>
      <w:r w:rsidR="001927A3" w:rsidRPr="00530900">
        <w:rPr>
          <w:rFonts w:ascii="Arial" w:hAnsi="Arial" w:cs="Arial"/>
          <w:sz w:val="22"/>
          <w:szCs w:val="22"/>
          <w:lang w:val="en"/>
        </w:rPr>
        <w:t xml:space="preserve">a </w:t>
      </w:r>
      <w:r w:rsidRPr="00530900">
        <w:rPr>
          <w:rFonts w:ascii="Arial" w:hAnsi="Arial" w:cs="Arial"/>
          <w:sz w:val="22"/>
          <w:szCs w:val="22"/>
          <w:lang w:val="en"/>
        </w:rPr>
        <w:t xml:space="preserve">postsecondary faculty teaching or </w:t>
      </w:r>
      <w:r w:rsidR="00924A18" w:rsidRPr="00530900">
        <w:rPr>
          <w:rFonts w:ascii="Arial" w:hAnsi="Arial" w:cs="Arial"/>
          <w:sz w:val="22"/>
          <w:szCs w:val="22"/>
          <w:lang w:val="en"/>
        </w:rPr>
        <w:t xml:space="preserve">approved </w:t>
      </w:r>
      <w:r w:rsidRPr="00530900">
        <w:rPr>
          <w:rFonts w:ascii="Arial" w:hAnsi="Arial" w:cs="Arial"/>
          <w:sz w:val="22"/>
          <w:szCs w:val="22"/>
          <w:lang w:val="en"/>
        </w:rPr>
        <w:t>administrati</w:t>
      </w:r>
      <w:r w:rsidR="00924A18" w:rsidRPr="00530900">
        <w:rPr>
          <w:rFonts w:ascii="Arial" w:hAnsi="Arial" w:cs="Arial"/>
          <w:sz w:val="22"/>
          <w:szCs w:val="22"/>
          <w:lang w:val="en"/>
        </w:rPr>
        <w:t xml:space="preserve">ve position </w:t>
      </w:r>
      <w:r w:rsidR="001927A3" w:rsidRPr="00530900">
        <w:rPr>
          <w:rFonts w:ascii="Arial" w:hAnsi="Arial" w:cs="Arial"/>
          <w:sz w:val="22"/>
          <w:szCs w:val="22"/>
          <w:lang w:val="en"/>
        </w:rPr>
        <w:t>at</w:t>
      </w:r>
      <w:r w:rsidRPr="00530900">
        <w:rPr>
          <w:rFonts w:ascii="Arial" w:hAnsi="Arial" w:cs="Arial"/>
          <w:sz w:val="22"/>
          <w:szCs w:val="22"/>
          <w:lang w:val="en"/>
        </w:rPr>
        <w:t xml:space="preserve"> a public or private, 2- or 4-year, in-state or out-of-state postsecondary institution </w:t>
      </w:r>
      <w:r w:rsidR="001927A3" w:rsidRPr="00530900">
        <w:rPr>
          <w:rFonts w:ascii="Arial" w:hAnsi="Arial" w:cs="Arial"/>
          <w:sz w:val="22"/>
          <w:szCs w:val="22"/>
          <w:lang w:val="en"/>
        </w:rPr>
        <w:t xml:space="preserve">and remain in that position </w:t>
      </w:r>
      <w:r w:rsidRPr="00530900">
        <w:rPr>
          <w:rFonts w:ascii="Arial" w:hAnsi="Arial" w:cs="Arial"/>
          <w:sz w:val="22"/>
          <w:szCs w:val="22"/>
          <w:lang w:val="en"/>
        </w:rPr>
        <w:t xml:space="preserve">for </w:t>
      </w:r>
      <w:r w:rsidR="00924A18" w:rsidRPr="00530900">
        <w:rPr>
          <w:rFonts w:ascii="Arial" w:hAnsi="Arial" w:cs="Arial"/>
          <w:sz w:val="22"/>
          <w:szCs w:val="22"/>
          <w:lang w:val="en"/>
        </w:rPr>
        <w:t>up to</w:t>
      </w:r>
      <w:r w:rsidRPr="00530900">
        <w:rPr>
          <w:rFonts w:ascii="Arial" w:hAnsi="Arial" w:cs="Arial"/>
          <w:sz w:val="22"/>
          <w:szCs w:val="22"/>
          <w:lang w:val="en"/>
        </w:rPr>
        <w:t xml:space="preserve"> three years equivalent full-time</w:t>
      </w:r>
      <w:r w:rsidR="00924A18" w:rsidRPr="00530900">
        <w:rPr>
          <w:rFonts w:ascii="Arial" w:hAnsi="Arial" w:cs="Arial"/>
          <w:sz w:val="22"/>
          <w:szCs w:val="22"/>
          <w:lang w:val="en"/>
        </w:rPr>
        <w:t>, dependent upon the amount of the Fellowship</w:t>
      </w:r>
      <w:r w:rsidR="000B57F9">
        <w:rPr>
          <w:rFonts w:ascii="Arial" w:hAnsi="Arial" w:cs="Arial"/>
          <w:sz w:val="22"/>
          <w:szCs w:val="22"/>
          <w:lang w:val="en"/>
        </w:rPr>
        <w:t xml:space="preserve"> Award.</w:t>
      </w:r>
      <w:r w:rsidRPr="00530900">
        <w:rPr>
          <w:rFonts w:ascii="Arial" w:hAnsi="Arial" w:cs="Arial"/>
          <w:sz w:val="22"/>
          <w:szCs w:val="22"/>
          <w:lang w:val="en"/>
        </w:rPr>
        <w:t> </w:t>
      </w:r>
      <w:r w:rsidR="00727D9C">
        <w:rPr>
          <w:rFonts w:ascii="Arial" w:hAnsi="Arial" w:cs="Arial"/>
          <w:sz w:val="22"/>
          <w:szCs w:val="22"/>
          <w:lang w:val="en"/>
        </w:rPr>
        <w:t xml:space="preserve"> </w:t>
      </w:r>
      <w:r w:rsidRPr="00530900">
        <w:rPr>
          <w:rFonts w:ascii="Arial" w:hAnsi="Arial" w:cs="Arial"/>
          <w:sz w:val="22"/>
          <w:szCs w:val="22"/>
          <w:lang w:val="en"/>
        </w:rPr>
        <w:t xml:space="preserve">Fellows who do not fulfill the obligations of their </w:t>
      </w:r>
      <w:r w:rsidR="00CB4753" w:rsidRPr="00530900">
        <w:rPr>
          <w:rFonts w:ascii="Arial" w:hAnsi="Arial" w:cs="Arial"/>
          <w:sz w:val="22"/>
          <w:szCs w:val="22"/>
          <w:lang w:val="en"/>
        </w:rPr>
        <w:t>F</w:t>
      </w:r>
      <w:r w:rsidRPr="00530900">
        <w:rPr>
          <w:rFonts w:ascii="Arial" w:hAnsi="Arial" w:cs="Arial"/>
          <w:sz w:val="22"/>
          <w:szCs w:val="22"/>
          <w:lang w:val="en"/>
        </w:rPr>
        <w:t xml:space="preserve">ellowship </w:t>
      </w:r>
      <w:r w:rsidR="00CB4753" w:rsidRPr="00530900">
        <w:rPr>
          <w:rFonts w:ascii="Arial" w:hAnsi="Arial" w:cs="Arial"/>
          <w:sz w:val="22"/>
          <w:szCs w:val="22"/>
          <w:lang w:val="en"/>
        </w:rPr>
        <w:t>A</w:t>
      </w:r>
      <w:r w:rsidRPr="00530900">
        <w:rPr>
          <w:rFonts w:ascii="Arial" w:hAnsi="Arial" w:cs="Arial"/>
          <w:sz w:val="22"/>
          <w:szCs w:val="22"/>
          <w:lang w:val="en"/>
        </w:rPr>
        <w:t xml:space="preserve">greement may be placed in </w:t>
      </w:r>
      <w:r w:rsidR="00CB4753" w:rsidRPr="00530900">
        <w:rPr>
          <w:rFonts w:ascii="Arial" w:hAnsi="Arial" w:cs="Arial"/>
          <w:sz w:val="22"/>
          <w:szCs w:val="22"/>
          <w:lang w:val="en"/>
        </w:rPr>
        <w:t>d</w:t>
      </w:r>
      <w:r w:rsidRPr="00530900">
        <w:rPr>
          <w:rFonts w:ascii="Arial" w:hAnsi="Arial" w:cs="Arial"/>
          <w:sz w:val="22"/>
          <w:szCs w:val="22"/>
          <w:lang w:val="en"/>
        </w:rPr>
        <w:t>efault, which results in the</w:t>
      </w:r>
      <w:r w:rsidR="00A441B5" w:rsidRPr="00530900">
        <w:rPr>
          <w:rFonts w:ascii="Arial" w:hAnsi="Arial" w:cs="Arial"/>
          <w:sz w:val="22"/>
          <w:szCs w:val="22"/>
          <w:lang w:val="en"/>
        </w:rPr>
        <w:t xml:space="preserve"> </w:t>
      </w:r>
      <w:r w:rsidR="00CB4753" w:rsidRPr="00530900">
        <w:rPr>
          <w:rFonts w:ascii="Arial" w:hAnsi="Arial" w:cs="Arial"/>
          <w:sz w:val="22"/>
          <w:szCs w:val="22"/>
          <w:lang w:val="en"/>
        </w:rPr>
        <w:t>F</w:t>
      </w:r>
      <w:r w:rsidRPr="00530900">
        <w:rPr>
          <w:rFonts w:ascii="Arial" w:hAnsi="Arial" w:cs="Arial"/>
          <w:sz w:val="22"/>
          <w:szCs w:val="22"/>
          <w:lang w:val="en"/>
        </w:rPr>
        <w:t>ellowship converting to a loan</w:t>
      </w:r>
      <w:r w:rsidR="00B207D4" w:rsidRPr="00530900">
        <w:rPr>
          <w:rFonts w:ascii="Arial" w:hAnsi="Arial" w:cs="Arial"/>
          <w:sz w:val="22"/>
          <w:szCs w:val="22"/>
          <w:lang w:val="en"/>
        </w:rPr>
        <w:t xml:space="preserve">, </w:t>
      </w:r>
      <w:r w:rsidRPr="00530900">
        <w:rPr>
          <w:rFonts w:ascii="Arial" w:hAnsi="Arial" w:cs="Arial"/>
          <w:sz w:val="22"/>
          <w:szCs w:val="22"/>
          <w:lang w:val="en"/>
        </w:rPr>
        <w:t>referred to as a KCP Loan</w:t>
      </w:r>
      <w:r w:rsidR="00B207D4" w:rsidRPr="00530900">
        <w:rPr>
          <w:rFonts w:ascii="Arial" w:hAnsi="Arial" w:cs="Arial"/>
          <w:sz w:val="22"/>
          <w:szCs w:val="22"/>
          <w:lang w:val="en"/>
        </w:rPr>
        <w:t>,</w:t>
      </w:r>
      <w:r w:rsidRPr="00530900">
        <w:rPr>
          <w:rFonts w:ascii="Arial" w:hAnsi="Arial" w:cs="Arial"/>
          <w:sz w:val="22"/>
          <w:szCs w:val="22"/>
          <w:lang w:val="en"/>
        </w:rPr>
        <w:t xml:space="preserve"> that the Fellow repays to the State of Michigan.</w:t>
      </w:r>
      <w:bookmarkStart w:id="3" w:name="_POLICIES_AND_PROCEDURES"/>
      <w:bookmarkEnd w:id="3"/>
      <w:r w:rsidR="004B536C">
        <w:rPr>
          <w:rFonts w:ascii="Arial" w:hAnsi="Arial" w:cs="Arial"/>
          <w:sz w:val="22"/>
          <w:szCs w:val="22"/>
          <w:lang w:val="en"/>
        </w:rPr>
        <w:br/>
      </w:r>
      <w:r w:rsidR="004B536C">
        <w:rPr>
          <w:rFonts w:ascii="Arial" w:hAnsi="Arial" w:cs="Arial"/>
          <w:sz w:val="22"/>
          <w:szCs w:val="22"/>
          <w:lang w:val="en"/>
        </w:rPr>
        <w:br/>
      </w:r>
      <w:r w:rsidR="00B207D4" w:rsidRPr="004B536C">
        <w:rPr>
          <w:rFonts w:ascii="Arial" w:hAnsi="Arial" w:cs="Arial"/>
          <w:b/>
          <w:bCs/>
          <w:sz w:val="26"/>
          <w:szCs w:val="26"/>
        </w:rPr>
        <w:t xml:space="preserve">SECTION </w:t>
      </w:r>
      <w:r w:rsidR="002F5448" w:rsidRPr="004B536C">
        <w:rPr>
          <w:rFonts w:ascii="Arial" w:hAnsi="Arial" w:cs="Arial"/>
          <w:b/>
          <w:bCs/>
          <w:sz w:val="26"/>
          <w:szCs w:val="26"/>
        </w:rPr>
        <w:t>2</w:t>
      </w:r>
      <w:r w:rsidR="00B207D4" w:rsidRPr="004B536C">
        <w:rPr>
          <w:rFonts w:ascii="Arial" w:hAnsi="Arial" w:cs="Arial"/>
          <w:b/>
          <w:bCs/>
          <w:sz w:val="26"/>
          <w:szCs w:val="26"/>
        </w:rPr>
        <w:t xml:space="preserve">: </w:t>
      </w:r>
      <w:r w:rsidR="00315278" w:rsidRPr="004B536C">
        <w:rPr>
          <w:rFonts w:ascii="Arial" w:hAnsi="Arial" w:cs="Arial"/>
          <w:b/>
          <w:bCs/>
          <w:sz w:val="26"/>
          <w:szCs w:val="26"/>
        </w:rPr>
        <w:t>POLICIES AND PROCEDURES</w:t>
      </w:r>
    </w:p>
    <w:p w14:paraId="69DD9D67" w14:textId="77777777" w:rsidR="00315278" w:rsidRDefault="00315278">
      <w:pPr>
        <w:rPr>
          <w:rFonts w:ascii="Arial" w:hAnsi="Arial" w:cs="Arial"/>
          <w:sz w:val="24"/>
        </w:rPr>
      </w:pPr>
    </w:p>
    <w:p w14:paraId="75EC5720" w14:textId="10F94441" w:rsidR="00EC1531" w:rsidRPr="003504C4" w:rsidRDefault="00F35465" w:rsidP="00F35465">
      <w:pPr>
        <w:shd w:val="clear" w:color="auto" w:fill="FFFFFF"/>
        <w:ind w:right="-90"/>
        <w:rPr>
          <w:rFonts w:ascii="Arial" w:hAnsi="Arial" w:cs="Arial"/>
          <w:sz w:val="22"/>
          <w:szCs w:val="22"/>
        </w:rPr>
      </w:pPr>
      <w:r w:rsidRPr="00530900">
        <w:rPr>
          <w:rFonts w:ascii="Arial" w:hAnsi="Arial" w:cs="Arial"/>
          <w:sz w:val="22"/>
          <w:szCs w:val="22"/>
        </w:rPr>
        <w:t>T</w:t>
      </w:r>
      <w:r w:rsidR="00EC1531" w:rsidRPr="00530900">
        <w:rPr>
          <w:rFonts w:ascii="Arial" w:hAnsi="Arial" w:cs="Arial"/>
          <w:sz w:val="22"/>
          <w:szCs w:val="22"/>
        </w:rPr>
        <w:t xml:space="preserve">hese policies and </w:t>
      </w:r>
      <w:r w:rsidR="00EC1531" w:rsidRPr="003504C4">
        <w:rPr>
          <w:rFonts w:ascii="Arial" w:hAnsi="Arial" w:cs="Arial"/>
          <w:sz w:val="22"/>
          <w:szCs w:val="22"/>
        </w:rPr>
        <w:t>procedures for the KCP FFF Program shall remain in effect for all subsequent Public Acts unless rescinded or amended.</w:t>
      </w:r>
    </w:p>
    <w:p w14:paraId="06D7573F" w14:textId="77777777" w:rsidR="00EC1531" w:rsidRPr="003504C4" w:rsidRDefault="00EC1531">
      <w:pPr>
        <w:rPr>
          <w:rFonts w:ascii="Arial" w:hAnsi="Arial" w:cs="Arial"/>
          <w:sz w:val="28"/>
          <w:szCs w:val="28"/>
        </w:rPr>
      </w:pPr>
    </w:p>
    <w:p w14:paraId="0E3ABFAA" w14:textId="77777777" w:rsidR="00315278" w:rsidRPr="003504C4" w:rsidRDefault="00B207D4">
      <w:pPr>
        <w:rPr>
          <w:rFonts w:ascii="Arial" w:hAnsi="Arial" w:cs="Arial"/>
          <w:b/>
          <w:bCs/>
          <w:sz w:val="26"/>
          <w:szCs w:val="26"/>
        </w:rPr>
      </w:pPr>
      <w:r w:rsidRPr="003504C4">
        <w:rPr>
          <w:rFonts w:ascii="Arial" w:hAnsi="Arial" w:cs="Arial"/>
          <w:b/>
          <w:bCs/>
          <w:sz w:val="26"/>
          <w:szCs w:val="26"/>
        </w:rPr>
        <w:t xml:space="preserve">SECTION </w:t>
      </w:r>
      <w:r w:rsidR="002F5448" w:rsidRPr="003504C4">
        <w:rPr>
          <w:rFonts w:ascii="Arial" w:hAnsi="Arial" w:cs="Arial"/>
          <w:b/>
          <w:bCs/>
          <w:sz w:val="26"/>
          <w:szCs w:val="26"/>
        </w:rPr>
        <w:t>2</w:t>
      </w:r>
      <w:r w:rsidRPr="003504C4">
        <w:rPr>
          <w:rFonts w:ascii="Arial" w:hAnsi="Arial" w:cs="Arial"/>
          <w:b/>
          <w:bCs/>
          <w:sz w:val="26"/>
          <w:szCs w:val="26"/>
        </w:rPr>
        <w:t>.1: ACCOUNTING AND BUDGET</w:t>
      </w:r>
    </w:p>
    <w:p w14:paraId="7ED7A3F0" w14:textId="77777777" w:rsidR="00315278" w:rsidRPr="003504C4" w:rsidRDefault="00315278">
      <w:pPr>
        <w:rPr>
          <w:rFonts w:ascii="Arial" w:hAnsi="Arial" w:cs="Arial"/>
          <w:sz w:val="22"/>
          <w:szCs w:val="22"/>
        </w:rPr>
      </w:pPr>
    </w:p>
    <w:p w14:paraId="667A7EC2" w14:textId="331F5397" w:rsidR="00C914FB" w:rsidRPr="003504C4" w:rsidRDefault="00C914FB" w:rsidP="00334A61">
      <w:pPr>
        <w:numPr>
          <w:ilvl w:val="0"/>
          <w:numId w:val="3"/>
        </w:numPr>
        <w:shd w:val="clear" w:color="auto" w:fill="FFFFFF"/>
        <w:ind w:right="-144"/>
        <w:rPr>
          <w:rFonts w:ascii="Arial" w:hAnsi="Arial" w:cs="Arial"/>
          <w:sz w:val="22"/>
          <w:szCs w:val="22"/>
          <w:lang w:val="en"/>
        </w:rPr>
      </w:pPr>
      <w:r w:rsidRPr="003504C4">
        <w:rPr>
          <w:rFonts w:ascii="Arial" w:hAnsi="Arial" w:cs="Arial"/>
          <w:b/>
          <w:bCs/>
          <w:sz w:val="22"/>
          <w:szCs w:val="22"/>
          <w:lang w:val="en"/>
        </w:rPr>
        <w:t>Fiscal/Program Year</w:t>
      </w:r>
      <w:r w:rsidRPr="003504C4">
        <w:rPr>
          <w:rFonts w:ascii="Arial" w:hAnsi="Arial" w:cs="Arial"/>
          <w:sz w:val="22"/>
          <w:szCs w:val="22"/>
          <w:lang w:val="en"/>
        </w:rPr>
        <w:t xml:space="preserve"> – The State of Michigan fiscal year and the FFF program year begin October 1 and end September 30. </w:t>
      </w:r>
    </w:p>
    <w:p w14:paraId="7D70E7A5" w14:textId="77777777" w:rsidR="00C914FB" w:rsidRPr="003504C4" w:rsidRDefault="00C914FB" w:rsidP="00C914FB">
      <w:pPr>
        <w:shd w:val="clear" w:color="auto" w:fill="FFFFFF"/>
        <w:ind w:left="360" w:right="-144"/>
        <w:rPr>
          <w:rFonts w:ascii="Arial" w:hAnsi="Arial" w:cs="Arial"/>
          <w:sz w:val="22"/>
          <w:szCs w:val="22"/>
          <w:lang w:val="en"/>
        </w:rPr>
      </w:pPr>
    </w:p>
    <w:p w14:paraId="66A23255" w14:textId="35A6B66B" w:rsidR="00A63AD4" w:rsidRPr="003504C4" w:rsidRDefault="00A63AD4" w:rsidP="00334A61">
      <w:pPr>
        <w:numPr>
          <w:ilvl w:val="0"/>
          <w:numId w:val="3"/>
        </w:numPr>
        <w:shd w:val="clear" w:color="auto" w:fill="FFFFFF"/>
        <w:ind w:right="-144"/>
        <w:rPr>
          <w:rFonts w:ascii="Arial" w:hAnsi="Arial" w:cs="Arial"/>
          <w:sz w:val="22"/>
          <w:szCs w:val="22"/>
          <w:lang w:val="en"/>
        </w:rPr>
      </w:pPr>
      <w:bookmarkStart w:id="4" w:name="_Hlk524962056"/>
      <w:r w:rsidRPr="003504C4">
        <w:rPr>
          <w:rFonts w:ascii="Arial" w:hAnsi="Arial" w:cs="Arial"/>
          <w:b/>
          <w:bCs/>
          <w:sz w:val="22"/>
          <w:szCs w:val="22"/>
          <w:lang w:val="en"/>
        </w:rPr>
        <w:t xml:space="preserve">Disbursements </w:t>
      </w:r>
      <w:r w:rsidRPr="003504C4">
        <w:rPr>
          <w:rFonts w:ascii="Arial" w:hAnsi="Arial" w:cs="Arial"/>
          <w:sz w:val="22"/>
          <w:szCs w:val="22"/>
          <w:lang w:val="en"/>
        </w:rPr>
        <w:t>– The FFF Program Representative will determine an award disbursement schedule for each Fellow.</w:t>
      </w:r>
      <w:r w:rsidR="00C914FB" w:rsidRPr="003504C4">
        <w:rPr>
          <w:rFonts w:ascii="Arial" w:hAnsi="Arial" w:cs="Arial"/>
          <w:sz w:val="22"/>
          <w:szCs w:val="22"/>
          <w:lang w:val="en"/>
        </w:rPr>
        <w:t xml:space="preserve"> </w:t>
      </w:r>
      <w:r w:rsidR="00727D9C">
        <w:rPr>
          <w:rFonts w:ascii="Arial" w:hAnsi="Arial" w:cs="Arial"/>
          <w:sz w:val="22"/>
          <w:szCs w:val="22"/>
          <w:lang w:val="en"/>
        </w:rPr>
        <w:t xml:space="preserve"> </w:t>
      </w:r>
      <w:r w:rsidR="00C914FB" w:rsidRPr="003504C4">
        <w:rPr>
          <w:rFonts w:ascii="Arial" w:hAnsi="Arial" w:cs="Arial"/>
          <w:sz w:val="22"/>
          <w:szCs w:val="22"/>
          <w:lang w:val="en"/>
        </w:rPr>
        <w:t>The award may also be disbursed in one lump sum.</w:t>
      </w:r>
    </w:p>
    <w:p w14:paraId="3C175DCA" w14:textId="77777777" w:rsidR="00A63AD4" w:rsidRPr="003504C4" w:rsidRDefault="00A63AD4" w:rsidP="00A63AD4">
      <w:pPr>
        <w:pStyle w:val="ListParagraph"/>
        <w:rPr>
          <w:rFonts w:ascii="Arial" w:hAnsi="Arial" w:cs="Arial"/>
          <w:sz w:val="22"/>
          <w:szCs w:val="22"/>
          <w:lang w:val="en"/>
        </w:rPr>
      </w:pPr>
    </w:p>
    <w:p w14:paraId="4A332642" w14:textId="44414CD3" w:rsidR="00A4680F" w:rsidRPr="003504C4" w:rsidRDefault="00A4680F" w:rsidP="00334A61">
      <w:pPr>
        <w:pStyle w:val="ListParagraph"/>
        <w:numPr>
          <w:ilvl w:val="1"/>
          <w:numId w:val="3"/>
        </w:numPr>
        <w:shd w:val="clear" w:color="auto" w:fill="FFFFFF"/>
        <w:ind w:right="-144"/>
        <w:rPr>
          <w:rFonts w:ascii="Arial" w:hAnsi="Arial" w:cs="Arial"/>
          <w:sz w:val="22"/>
          <w:szCs w:val="22"/>
          <w:lang w:val="en"/>
        </w:rPr>
      </w:pPr>
      <w:r w:rsidRPr="003504C4">
        <w:rPr>
          <w:rFonts w:ascii="Arial" w:hAnsi="Arial" w:cs="Arial"/>
          <w:sz w:val="22"/>
          <w:szCs w:val="22"/>
          <w:lang w:val="en"/>
        </w:rPr>
        <w:t xml:space="preserve">Disbursements may not begin until after the signed Fellowship Agreement has been received, uploaded, and approved </w:t>
      </w:r>
      <w:r w:rsidR="00C914FB" w:rsidRPr="003504C4">
        <w:rPr>
          <w:rFonts w:ascii="Arial" w:hAnsi="Arial" w:cs="Arial"/>
          <w:sz w:val="22"/>
          <w:szCs w:val="22"/>
          <w:lang w:val="en"/>
        </w:rPr>
        <w:t xml:space="preserve">in the KCP online system </w:t>
      </w:r>
      <w:r w:rsidRPr="003504C4">
        <w:rPr>
          <w:rFonts w:ascii="Arial" w:hAnsi="Arial" w:cs="Arial"/>
          <w:sz w:val="22"/>
          <w:szCs w:val="22"/>
          <w:lang w:val="en"/>
        </w:rPr>
        <w:t>by the KCP Initiative Office.</w:t>
      </w:r>
    </w:p>
    <w:p w14:paraId="3331F166" w14:textId="77777777" w:rsidR="00A4680F" w:rsidRPr="003504C4" w:rsidRDefault="00A4680F" w:rsidP="00A4680F">
      <w:pPr>
        <w:pStyle w:val="ListParagraph"/>
        <w:shd w:val="clear" w:color="auto" w:fill="FFFFFF"/>
        <w:ind w:left="1080" w:right="-144"/>
        <w:rPr>
          <w:rFonts w:ascii="Arial" w:hAnsi="Arial" w:cs="Arial"/>
          <w:sz w:val="22"/>
          <w:szCs w:val="22"/>
          <w:lang w:val="en"/>
        </w:rPr>
      </w:pPr>
    </w:p>
    <w:p w14:paraId="2B24C146" w14:textId="427E386E" w:rsidR="00A63AD4" w:rsidRPr="003504C4" w:rsidRDefault="00A4680F" w:rsidP="00334A61">
      <w:pPr>
        <w:numPr>
          <w:ilvl w:val="1"/>
          <w:numId w:val="3"/>
        </w:numPr>
        <w:shd w:val="clear" w:color="auto" w:fill="FFFFFF"/>
        <w:ind w:right="-144"/>
        <w:rPr>
          <w:rFonts w:ascii="Arial" w:hAnsi="Arial" w:cs="Arial"/>
          <w:sz w:val="22"/>
          <w:szCs w:val="22"/>
          <w:lang w:val="en"/>
        </w:rPr>
      </w:pPr>
      <w:r w:rsidRPr="003504C4">
        <w:rPr>
          <w:rFonts w:ascii="Arial" w:hAnsi="Arial" w:cs="Arial"/>
          <w:sz w:val="22"/>
          <w:szCs w:val="22"/>
          <w:lang w:val="en"/>
        </w:rPr>
        <w:t xml:space="preserve">The total FFF Award(s) amount must be disbursed prior to degree conferral. </w:t>
      </w:r>
      <w:r w:rsidR="00D12071">
        <w:rPr>
          <w:rFonts w:ascii="Arial" w:hAnsi="Arial" w:cs="Arial"/>
          <w:sz w:val="22"/>
          <w:szCs w:val="22"/>
          <w:lang w:val="en"/>
        </w:rPr>
        <w:t xml:space="preserve"> </w:t>
      </w:r>
      <w:r w:rsidRPr="003504C4">
        <w:rPr>
          <w:rFonts w:ascii="Arial" w:hAnsi="Arial" w:cs="Arial"/>
          <w:sz w:val="22"/>
          <w:szCs w:val="22"/>
          <w:lang w:val="en"/>
        </w:rPr>
        <w:t xml:space="preserve">Awards may only be reduced under certain circumstances and must be approved by the KCP Initiative Office. </w:t>
      </w:r>
      <w:r w:rsidR="00727D9C">
        <w:rPr>
          <w:rFonts w:ascii="Arial" w:hAnsi="Arial" w:cs="Arial"/>
          <w:sz w:val="22"/>
          <w:szCs w:val="22"/>
          <w:lang w:val="en"/>
        </w:rPr>
        <w:t xml:space="preserve"> </w:t>
      </w:r>
      <w:r w:rsidRPr="003504C4">
        <w:rPr>
          <w:rFonts w:ascii="Arial" w:hAnsi="Arial" w:cs="Arial"/>
          <w:sz w:val="22"/>
          <w:szCs w:val="22"/>
          <w:lang w:val="en"/>
        </w:rPr>
        <w:t>(</w:t>
      </w:r>
      <w:r w:rsidR="00D51017" w:rsidRPr="003504C4">
        <w:rPr>
          <w:rFonts w:ascii="Arial" w:hAnsi="Arial" w:cs="Arial"/>
          <w:sz w:val="22"/>
          <w:szCs w:val="22"/>
          <w:lang w:val="en"/>
        </w:rPr>
        <w:t xml:space="preserve">Refer to Section 2.3: FFF </w:t>
      </w:r>
      <w:r w:rsidRPr="003504C4">
        <w:rPr>
          <w:rFonts w:ascii="Arial" w:hAnsi="Arial" w:cs="Arial"/>
          <w:sz w:val="22"/>
          <w:szCs w:val="22"/>
          <w:lang w:val="en"/>
        </w:rPr>
        <w:t>Award</w:t>
      </w:r>
      <w:r w:rsidR="00D51017" w:rsidRPr="003504C4">
        <w:rPr>
          <w:rFonts w:ascii="Arial" w:hAnsi="Arial" w:cs="Arial"/>
          <w:sz w:val="22"/>
          <w:szCs w:val="22"/>
          <w:lang w:val="en"/>
        </w:rPr>
        <w:t>s &amp; Agreements)</w:t>
      </w:r>
      <w:r w:rsidRPr="003504C4">
        <w:rPr>
          <w:rFonts w:ascii="Arial" w:hAnsi="Arial" w:cs="Arial"/>
          <w:sz w:val="22"/>
          <w:szCs w:val="22"/>
          <w:lang w:val="en"/>
        </w:rPr>
        <w:t>.</w:t>
      </w:r>
    </w:p>
    <w:bookmarkEnd w:id="4"/>
    <w:p w14:paraId="5FA13BE4" w14:textId="77777777" w:rsidR="00D43CC3" w:rsidRPr="003504C4" w:rsidRDefault="00D43CC3" w:rsidP="00437422">
      <w:pPr>
        <w:pStyle w:val="BlockText"/>
        <w:tabs>
          <w:tab w:val="clear" w:pos="720"/>
        </w:tabs>
        <w:ind w:hanging="720"/>
        <w:rPr>
          <w:rFonts w:ascii="Arial" w:hAnsi="Arial" w:cs="Arial"/>
          <w:sz w:val="28"/>
          <w:szCs w:val="28"/>
        </w:rPr>
      </w:pPr>
    </w:p>
    <w:p w14:paraId="6CCDCD42" w14:textId="47ADAD23" w:rsidR="00315278" w:rsidRPr="003504C4" w:rsidRDefault="00626101">
      <w:pPr>
        <w:pStyle w:val="Heading2"/>
        <w:jc w:val="left"/>
        <w:rPr>
          <w:rFonts w:ascii="Arial" w:hAnsi="Arial" w:cs="Arial"/>
          <w:sz w:val="26"/>
          <w:szCs w:val="26"/>
        </w:rPr>
      </w:pPr>
      <w:bookmarkStart w:id="5" w:name="_Fellowship_Selection"/>
      <w:bookmarkStart w:id="6" w:name="_FFF_Awards"/>
      <w:bookmarkStart w:id="7" w:name="_SECTION_2.3_FFF"/>
      <w:bookmarkEnd w:id="5"/>
      <w:bookmarkEnd w:id="6"/>
      <w:bookmarkEnd w:id="7"/>
      <w:r w:rsidRPr="003504C4">
        <w:rPr>
          <w:rFonts w:ascii="Arial" w:hAnsi="Arial" w:cs="Arial"/>
          <w:sz w:val="26"/>
          <w:szCs w:val="26"/>
        </w:rPr>
        <w:t>SECTION 2.</w:t>
      </w:r>
      <w:r w:rsidR="005716C7">
        <w:rPr>
          <w:rFonts w:ascii="Arial" w:hAnsi="Arial" w:cs="Arial"/>
          <w:sz w:val="26"/>
          <w:szCs w:val="26"/>
        </w:rPr>
        <w:t>2</w:t>
      </w:r>
      <w:r w:rsidR="00143100" w:rsidRPr="003504C4">
        <w:rPr>
          <w:rFonts w:ascii="Arial" w:hAnsi="Arial" w:cs="Arial"/>
          <w:sz w:val="26"/>
          <w:szCs w:val="26"/>
        </w:rPr>
        <w:t>:</w:t>
      </w:r>
      <w:r w:rsidRPr="003504C4">
        <w:rPr>
          <w:rFonts w:ascii="Arial" w:hAnsi="Arial" w:cs="Arial"/>
          <w:sz w:val="26"/>
          <w:szCs w:val="26"/>
        </w:rPr>
        <w:t xml:space="preserve"> FFF AWARDS</w:t>
      </w:r>
      <w:r w:rsidR="00E93F01" w:rsidRPr="003504C4">
        <w:rPr>
          <w:rFonts w:ascii="Arial" w:hAnsi="Arial" w:cs="Arial"/>
          <w:sz w:val="26"/>
          <w:szCs w:val="26"/>
        </w:rPr>
        <w:t xml:space="preserve"> AND AGREEMENTS</w:t>
      </w:r>
    </w:p>
    <w:p w14:paraId="2E48559D" w14:textId="77777777" w:rsidR="00315278" w:rsidRPr="003504C4" w:rsidRDefault="00315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44" w:hanging="720"/>
        <w:rPr>
          <w:rFonts w:ascii="Arial" w:hAnsi="Arial" w:cs="Arial"/>
          <w:color w:val="000000"/>
          <w:sz w:val="24"/>
        </w:rPr>
      </w:pPr>
    </w:p>
    <w:p w14:paraId="28092C99" w14:textId="6F2078C8" w:rsidR="00AC00DB" w:rsidRPr="006A223F" w:rsidRDefault="00AC00DB" w:rsidP="00334A61">
      <w:pPr>
        <w:numPr>
          <w:ilvl w:val="0"/>
          <w:numId w:val="4"/>
        </w:numPr>
        <w:shd w:val="clear" w:color="auto" w:fill="FFFFFF"/>
        <w:spacing w:after="240"/>
        <w:ind w:right="-144"/>
        <w:rPr>
          <w:rFonts w:ascii="Arial" w:hAnsi="Arial" w:cs="Arial"/>
          <w:b/>
          <w:bCs/>
          <w:sz w:val="22"/>
          <w:szCs w:val="22"/>
          <w:u w:val="single"/>
          <w:lang w:val="en"/>
        </w:rPr>
      </w:pPr>
      <w:r w:rsidRPr="003504C4">
        <w:rPr>
          <w:rFonts w:ascii="Arial" w:hAnsi="Arial" w:cs="Arial"/>
          <w:sz w:val="22"/>
          <w:szCs w:val="22"/>
          <w:lang w:val="en"/>
        </w:rPr>
        <w:t xml:space="preserve">The </w:t>
      </w:r>
      <w:r w:rsidR="00626101" w:rsidRPr="003504C4">
        <w:rPr>
          <w:rFonts w:ascii="Arial" w:hAnsi="Arial" w:cs="Arial"/>
          <w:sz w:val="22"/>
          <w:szCs w:val="22"/>
          <w:lang w:val="en"/>
        </w:rPr>
        <w:t>FFF</w:t>
      </w:r>
      <w:r w:rsidRPr="003504C4">
        <w:rPr>
          <w:rFonts w:ascii="Arial" w:hAnsi="Arial" w:cs="Arial"/>
          <w:sz w:val="22"/>
          <w:szCs w:val="22"/>
          <w:lang w:val="en"/>
        </w:rPr>
        <w:t xml:space="preserve"> Award maximum for </w:t>
      </w:r>
      <w:r w:rsidR="00143100" w:rsidRPr="003504C4">
        <w:rPr>
          <w:rFonts w:ascii="Arial" w:hAnsi="Arial" w:cs="Arial"/>
          <w:sz w:val="22"/>
          <w:szCs w:val="22"/>
          <w:lang w:val="en"/>
        </w:rPr>
        <w:t xml:space="preserve">a </w:t>
      </w:r>
      <w:r w:rsidR="00626101" w:rsidRPr="003504C4">
        <w:rPr>
          <w:rFonts w:ascii="Arial" w:hAnsi="Arial" w:cs="Arial"/>
          <w:sz w:val="22"/>
          <w:szCs w:val="22"/>
          <w:lang w:val="en"/>
        </w:rPr>
        <w:t>m</w:t>
      </w:r>
      <w:r w:rsidR="00EC4173" w:rsidRPr="003504C4">
        <w:rPr>
          <w:rFonts w:ascii="Arial" w:hAnsi="Arial" w:cs="Arial"/>
          <w:sz w:val="22"/>
          <w:szCs w:val="22"/>
          <w:lang w:val="en"/>
        </w:rPr>
        <w:t>aster’s</w:t>
      </w:r>
      <w:r w:rsidRPr="003504C4">
        <w:rPr>
          <w:rFonts w:ascii="Arial" w:hAnsi="Arial" w:cs="Arial"/>
          <w:sz w:val="22"/>
          <w:szCs w:val="22"/>
          <w:lang w:val="en"/>
        </w:rPr>
        <w:t xml:space="preserve"> level Fellow is $20,000</w:t>
      </w:r>
      <w:r w:rsidR="00143100" w:rsidRPr="003504C4">
        <w:rPr>
          <w:rFonts w:ascii="Arial" w:hAnsi="Arial" w:cs="Arial"/>
          <w:sz w:val="22"/>
          <w:szCs w:val="22"/>
          <w:lang w:val="en"/>
        </w:rPr>
        <w:t>.00</w:t>
      </w:r>
      <w:r w:rsidRPr="003504C4">
        <w:rPr>
          <w:rFonts w:ascii="Arial" w:hAnsi="Arial" w:cs="Arial"/>
          <w:sz w:val="22"/>
          <w:szCs w:val="22"/>
          <w:lang w:val="en"/>
        </w:rPr>
        <w:t xml:space="preserve"> and </w:t>
      </w:r>
      <w:r w:rsidR="00143100" w:rsidRPr="003504C4">
        <w:rPr>
          <w:rFonts w:ascii="Arial" w:hAnsi="Arial" w:cs="Arial"/>
          <w:sz w:val="22"/>
          <w:szCs w:val="22"/>
          <w:lang w:val="en"/>
        </w:rPr>
        <w:t xml:space="preserve">for a </w:t>
      </w:r>
      <w:r w:rsidRPr="003504C4">
        <w:rPr>
          <w:rFonts w:ascii="Arial" w:hAnsi="Arial" w:cs="Arial"/>
          <w:sz w:val="22"/>
          <w:szCs w:val="22"/>
          <w:lang w:val="en"/>
        </w:rPr>
        <w:t>doctoral Fellow is $35,000</w:t>
      </w:r>
      <w:r w:rsidR="00143100" w:rsidRPr="003504C4">
        <w:rPr>
          <w:rFonts w:ascii="Arial" w:hAnsi="Arial" w:cs="Arial"/>
          <w:sz w:val="22"/>
          <w:szCs w:val="22"/>
          <w:lang w:val="en"/>
        </w:rPr>
        <w:t>.00</w:t>
      </w:r>
      <w:r w:rsidRPr="003504C4">
        <w:rPr>
          <w:rFonts w:ascii="Arial" w:hAnsi="Arial" w:cs="Arial"/>
          <w:sz w:val="22"/>
          <w:szCs w:val="22"/>
          <w:lang w:val="en"/>
        </w:rPr>
        <w:t>.</w:t>
      </w:r>
      <w:r w:rsidR="00727D9C">
        <w:rPr>
          <w:rFonts w:ascii="Arial" w:hAnsi="Arial" w:cs="Arial"/>
          <w:sz w:val="22"/>
          <w:szCs w:val="22"/>
          <w:lang w:val="en"/>
        </w:rPr>
        <w:t xml:space="preserve"> </w:t>
      </w:r>
      <w:r w:rsidRPr="003504C4">
        <w:rPr>
          <w:rFonts w:ascii="Arial" w:hAnsi="Arial" w:cs="Arial"/>
          <w:sz w:val="22"/>
          <w:szCs w:val="22"/>
          <w:lang w:val="en"/>
        </w:rPr>
        <w:t> </w:t>
      </w:r>
      <w:r w:rsidR="00626101" w:rsidRPr="004B19C6">
        <w:rPr>
          <w:rFonts w:ascii="Arial" w:hAnsi="Arial" w:cs="Arial"/>
          <w:b/>
          <w:bCs/>
          <w:sz w:val="22"/>
          <w:szCs w:val="22"/>
          <w:highlight w:val="yellow"/>
          <w:u w:val="single"/>
          <w:lang w:val="en"/>
        </w:rPr>
        <w:t xml:space="preserve">Universities may </w:t>
      </w:r>
      <w:r w:rsidRPr="004B19C6">
        <w:rPr>
          <w:rFonts w:ascii="Arial" w:hAnsi="Arial" w:cs="Arial"/>
          <w:b/>
          <w:bCs/>
          <w:sz w:val="22"/>
          <w:szCs w:val="22"/>
          <w:highlight w:val="yellow"/>
          <w:u w:val="single"/>
          <w:lang w:val="en"/>
        </w:rPr>
        <w:t>establish award amounts at levels lower than the allowable maximum.</w:t>
      </w:r>
    </w:p>
    <w:p w14:paraId="1557F173" w14:textId="45696ADD" w:rsidR="00EE6F61" w:rsidRPr="00BD7A00" w:rsidRDefault="00BD7A00" w:rsidP="00334A61">
      <w:pPr>
        <w:numPr>
          <w:ilvl w:val="1"/>
          <w:numId w:val="4"/>
        </w:numPr>
        <w:shd w:val="clear" w:color="auto" w:fill="FFFFFF"/>
        <w:spacing w:after="240"/>
        <w:ind w:right="-144"/>
        <w:rPr>
          <w:rFonts w:ascii="Arial" w:hAnsi="Arial" w:cs="Arial"/>
          <w:sz w:val="22"/>
          <w:szCs w:val="22"/>
          <w:lang w:val="en"/>
        </w:rPr>
      </w:pPr>
      <w:r w:rsidRPr="00BD7A00">
        <w:rPr>
          <w:rFonts w:ascii="Arial" w:hAnsi="Arial" w:cs="Arial"/>
          <w:sz w:val="22"/>
          <w:szCs w:val="22"/>
          <w:lang w:val="en"/>
        </w:rPr>
        <w:lastRenderedPageBreak/>
        <w:t>If awarded, the f</w:t>
      </w:r>
      <w:r w:rsidR="00AC00DB" w:rsidRPr="00BD7A00">
        <w:rPr>
          <w:rFonts w:ascii="Arial" w:hAnsi="Arial" w:cs="Arial"/>
          <w:sz w:val="22"/>
          <w:szCs w:val="22"/>
          <w:lang w:val="en"/>
        </w:rPr>
        <w:t xml:space="preserve">ellows must </w:t>
      </w:r>
      <w:r w:rsidRPr="00BD7A00">
        <w:rPr>
          <w:rFonts w:ascii="Arial" w:hAnsi="Arial" w:cs="Arial"/>
          <w:sz w:val="22"/>
          <w:szCs w:val="22"/>
          <w:lang w:val="en"/>
        </w:rPr>
        <w:t xml:space="preserve">accept the terms of the Service Credit Guidelines and electronically </w:t>
      </w:r>
      <w:r w:rsidR="00AC00DB" w:rsidRPr="00BD7A00">
        <w:rPr>
          <w:rFonts w:ascii="Arial" w:hAnsi="Arial" w:cs="Arial"/>
          <w:sz w:val="22"/>
          <w:szCs w:val="22"/>
          <w:lang w:val="en"/>
        </w:rPr>
        <w:t xml:space="preserve">sign </w:t>
      </w:r>
      <w:r w:rsidRPr="00BD7A00">
        <w:rPr>
          <w:rFonts w:ascii="Arial" w:hAnsi="Arial" w:cs="Arial"/>
          <w:sz w:val="22"/>
          <w:szCs w:val="22"/>
          <w:lang w:val="en"/>
        </w:rPr>
        <w:t>the Fellowship Agreement</w:t>
      </w:r>
      <w:r>
        <w:rPr>
          <w:rFonts w:ascii="Arial" w:hAnsi="Arial" w:cs="Arial"/>
          <w:sz w:val="22"/>
          <w:szCs w:val="22"/>
          <w:lang w:val="en"/>
        </w:rPr>
        <w:t xml:space="preserve"> through the Future Faculty Fellowship online system.</w:t>
      </w:r>
    </w:p>
    <w:p w14:paraId="0FFD5560" w14:textId="4402541B" w:rsidR="00A75985" w:rsidRPr="003504C4" w:rsidRDefault="00AC00DB" w:rsidP="00334A61">
      <w:pPr>
        <w:pStyle w:val="ListParagraph"/>
        <w:numPr>
          <w:ilvl w:val="0"/>
          <w:numId w:val="4"/>
        </w:numPr>
        <w:shd w:val="clear" w:color="auto" w:fill="FFFFFF"/>
        <w:ind w:right="-144"/>
        <w:rPr>
          <w:rFonts w:ascii="Arial" w:hAnsi="Arial" w:cs="Arial"/>
          <w:sz w:val="22"/>
          <w:szCs w:val="22"/>
          <w:lang w:val="en"/>
        </w:rPr>
      </w:pPr>
      <w:r w:rsidRPr="003504C4">
        <w:rPr>
          <w:rFonts w:ascii="Arial" w:hAnsi="Arial" w:cs="Arial"/>
          <w:sz w:val="22"/>
          <w:szCs w:val="22"/>
          <w:lang w:val="en"/>
        </w:rPr>
        <w:t>A</w:t>
      </w:r>
      <w:r w:rsidR="00405722" w:rsidRPr="003504C4">
        <w:rPr>
          <w:rFonts w:ascii="Arial" w:hAnsi="Arial" w:cs="Arial"/>
          <w:sz w:val="22"/>
          <w:szCs w:val="22"/>
          <w:lang w:val="en"/>
        </w:rPr>
        <w:t xml:space="preserve"> Fellow whose </w:t>
      </w:r>
      <w:r w:rsidR="00E3504E" w:rsidRPr="003504C4">
        <w:rPr>
          <w:rFonts w:ascii="Arial" w:hAnsi="Arial" w:cs="Arial"/>
          <w:sz w:val="22"/>
          <w:szCs w:val="22"/>
          <w:lang w:val="en"/>
        </w:rPr>
        <w:t>FFF</w:t>
      </w:r>
      <w:r w:rsidRPr="003504C4">
        <w:rPr>
          <w:rFonts w:ascii="Arial" w:hAnsi="Arial" w:cs="Arial"/>
          <w:sz w:val="22"/>
          <w:szCs w:val="22"/>
          <w:lang w:val="en"/>
        </w:rPr>
        <w:t xml:space="preserve"> Award </w:t>
      </w:r>
      <w:r w:rsidR="00405722" w:rsidRPr="003504C4">
        <w:rPr>
          <w:rFonts w:ascii="Arial" w:hAnsi="Arial" w:cs="Arial"/>
          <w:sz w:val="22"/>
          <w:szCs w:val="22"/>
          <w:lang w:val="en"/>
        </w:rPr>
        <w:t xml:space="preserve">was </w:t>
      </w:r>
      <w:r w:rsidRPr="003504C4">
        <w:rPr>
          <w:rFonts w:ascii="Arial" w:hAnsi="Arial" w:cs="Arial"/>
          <w:sz w:val="22"/>
          <w:szCs w:val="22"/>
          <w:lang w:val="en"/>
        </w:rPr>
        <w:t xml:space="preserve">less than the current allowable maximum </w:t>
      </w:r>
      <w:r w:rsidR="00405722" w:rsidRPr="003504C4">
        <w:rPr>
          <w:rFonts w:ascii="Arial" w:hAnsi="Arial" w:cs="Arial"/>
          <w:sz w:val="22"/>
          <w:szCs w:val="22"/>
          <w:lang w:val="en"/>
        </w:rPr>
        <w:t xml:space="preserve">under that degree level </w:t>
      </w:r>
      <w:r w:rsidRPr="004B19C6">
        <w:rPr>
          <w:rFonts w:ascii="Arial" w:hAnsi="Arial" w:cs="Arial"/>
          <w:sz w:val="22"/>
          <w:szCs w:val="22"/>
          <w:highlight w:val="yellow"/>
          <w:u w:val="single"/>
          <w:lang w:val="en"/>
        </w:rPr>
        <w:t xml:space="preserve">may </w:t>
      </w:r>
      <w:r w:rsidR="00405722" w:rsidRPr="004B19C6">
        <w:rPr>
          <w:rFonts w:ascii="Arial" w:hAnsi="Arial" w:cs="Arial"/>
          <w:sz w:val="22"/>
          <w:szCs w:val="22"/>
          <w:highlight w:val="yellow"/>
          <w:u w:val="single"/>
          <w:lang w:val="en"/>
        </w:rPr>
        <w:t xml:space="preserve">reapply for </w:t>
      </w:r>
      <w:r w:rsidR="004F5CCC" w:rsidRPr="004B19C6">
        <w:rPr>
          <w:rFonts w:ascii="Arial" w:hAnsi="Arial" w:cs="Arial"/>
          <w:sz w:val="22"/>
          <w:szCs w:val="22"/>
          <w:highlight w:val="yellow"/>
          <w:u w:val="single"/>
          <w:lang w:val="en"/>
        </w:rPr>
        <w:t xml:space="preserve">an </w:t>
      </w:r>
      <w:r w:rsidR="003C7395" w:rsidRPr="004B19C6">
        <w:rPr>
          <w:rFonts w:ascii="Arial" w:hAnsi="Arial" w:cs="Arial"/>
          <w:sz w:val="22"/>
          <w:szCs w:val="22"/>
          <w:highlight w:val="yellow"/>
          <w:u w:val="single"/>
          <w:lang w:val="en"/>
        </w:rPr>
        <w:t>A</w:t>
      </w:r>
      <w:r w:rsidR="004F5CCC" w:rsidRPr="004B19C6">
        <w:rPr>
          <w:rFonts w:ascii="Arial" w:hAnsi="Arial" w:cs="Arial"/>
          <w:sz w:val="22"/>
          <w:szCs w:val="22"/>
          <w:highlight w:val="yellow"/>
          <w:u w:val="single"/>
          <w:lang w:val="en"/>
        </w:rPr>
        <w:t xml:space="preserve">ward </w:t>
      </w:r>
      <w:r w:rsidR="003C7395" w:rsidRPr="004B19C6">
        <w:rPr>
          <w:rFonts w:ascii="Arial" w:hAnsi="Arial" w:cs="Arial"/>
          <w:sz w:val="22"/>
          <w:szCs w:val="22"/>
          <w:highlight w:val="yellow"/>
          <w:u w:val="single"/>
          <w:lang w:val="en"/>
        </w:rPr>
        <w:t>E</w:t>
      </w:r>
      <w:r w:rsidR="004F5CCC" w:rsidRPr="004B19C6">
        <w:rPr>
          <w:rFonts w:ascii="Arial" w:hAnsi="Arial" w:cs="Arial"/>
          <w:sz w:val="22"/>
          <w:szCs w:val="22"/>
          <w:highlight w:val="yellow"/>
          <w:u w:val="single"/>
          <w:lang w:val="en"/>
        </w:rPr>
        <w:t>xpansion</w:t>
      </w:r>
      <w:r w:rsidR="00405722" w:rsidRPr="004B19C6">
        <w:rPr>
          <w:rFonts w:ascii="Arial" w:hAnsi="Arial" w:cs="Arial"/>
          <w:sz w:val="22"/>
          <w:szCs w:val="22"/>
          <w:highlight w:val="yellow"/>
          <w:u w:val="single"/>
          <w:lang w:val="en"/>
        </w:rPr>
        <w:t xml:space="preserve"> during a </w:t>
      </w:r>
      <w:r w:rsidR="00E3504E" w:rsidRPr="004B19C6">
        <w:rPr>
          <w:rFonts w:ascii="Arial" w:hAnsi="Arial" w:cs="Arial"/>
          <w:sz w:val="22"/>
          <w:szCs w:val="22"/>
          <w:highlight w:val="yellow"/>
          <w:u w:val="single"/>
          <w:lang w:val="en"/>
        </w:rPr>
        <w:t>subsequent program year</w:t>
      </w:r>
      <w:r w:rsidR="00E3504E" w:rsidRPr="00D037D5">
        <w:rPr>
          <w:rFonts w:ascii="Arial" w:hAnsi="Arial" w:cs="Arial"/>
          <w:sz w:val="22"/>
          <w:szCs w:val="22"/>
          <w:u w:val="single"/>
          <w:lang w:val="en"/>
        </w:rPr>
        <w:t>,</w:t>
      </w:r>
      <w:r w:rsidR="00E3504E" w:rsidRPr="003504C4">
        <w:rPr>
          <w:rFonts w:ascii="Arial" w:hAnsi="Arial" w:cs="Arial"/>
          <w:sz w:val="22"/>
          <w:szCs w:val="22"/>
          <w:lang w:val="en"/>
        </w:rPr>
        <w:t xml:space="preserve"> so long as the Fellow is still in pursuit of the </w:t>
      </w:r>
      <w:r w:rsidR="00406229" w:rsidRPr="003504C4">
        <w:rPr>
          <w:rFonts w:ascii="Arial" w:hAnsi="Arial" w:cs="Arial"/>
          <w:sz w:val="22"/>
          <w:szCs w:val="22"/>
          <w:lang w:val="en"/>
        </w:rPr>
        <w:t xml:space="preserve">agreed-upon </w:t>
      </w:r>
      <w:r w:rsidR="00E3504E" w:rsidRPr="003504C4">
        <w:rPr>
          <w:rFonts w:ascii="Arial" w:hAnsi="Arial" w:cs="Arial"/>
          <w:sz w:val="22"/>
          <w:szCs w:val="22"/>
          <w:lang w:val="en"/>
        </w:rPr>
        <w:t>degree</w:t>
      </w:r>
      <w:r w:rsidR="00506345" w:rsidRPr="003504C4">
        <w:rPr>
          <w:rFonts w:ascii="Arial" w:hAnsi="Arial" w:cs="Arial"/>
          <w:sz w:val="22"/>
          <w:szCs w:val="22"/>
          <w:lang w:val="en"/>
        </w:rPr>
        <w:t xml:space="preserve"> and still meets all eligibility criteria</w:t>
      </w:r>
      <w:r w:rsidRPr="003504C4">
        <w:rPr>
          <w:rFonts w:ascii="Arial" w:hAnsi="Arial" w:cs="Arial"/>
          <w:sz w:val="22"/>
          <w:szCs w:val="22"/>
          <w:lang w:val="en"/>
        </w:rPr>
        <w:t>. </w:t>
      </w:r>
      <w:r w:rsidR="00727D9C">
        <w:rPr>
          <w:rFonts w:ascii="Arial" w:hAnsi="Arial" w:cs="Arial"/>
          <w:sz w:val="22"/>
          <w:szCs w:val="22"/>
          <w:lang w:val="en"/>
        </w:rPr>
        <w:t xml:space="preserve"> </w:t>
      </w:r>
      <w:r w:rsidR="00405722" w:rsidRPr="003504C4">
        <w:rPr>
          <w:rFonts w:ascii="Arial" w:hAnsi="Arial" w:cs="Arial"/>
          <w:sz w:val="22"/>
          <w:szCs w:val="22"/>
          <w:lang w:val="en"/>
        </w:rPr>
        <w:t>Expanded funds are not</w:t>
      </w:r>
      <w:r w:rsidRPr="003504C4">
        <w:rPr>
          <w:rFonts w:ascii="Arial" w:hAnsi="Arial" w:cs="Arial"/>
          <w:sz w:val="22"/>
          <w:szCs w:val="22"/>
          <w:lang w:val="en"/>
        </w:rPr>
        <w:t xml:space="preserve"> guaranteed.</w:t>
      </w:r>
    </w:p>
    <w:p w14:paraId="7B6217E8" w14:textId="77777777" w:rsidR="00A75985" w:rsidRPr="003504C4" w:rsidRDefault="00A75985" w:rsidP="00A75985">
      <w:pPr>
        <w:pStyle w:val="ListParagraph"/>
        <w:shd w:val="clear" w:color="auto" w:fill="FFFFFF"/>
        <w:ind w:right="-144"/>
        <w:rPr>
          <w:rFonts w:ascii="Arial" w:hAnsi="Arial" w:cs="Arial"/>
          <w:sz w:val="22"/>
          <w:szCs w:val="22"/>
          <w:lang w:val="en"/>
        </w:rPr>
      </w:pPr>
    </w:p>
    <w:p w14:paraId="43CA708F" w14:textId="7F47BE21" w:rsidR="002B5F78" w:rsidRPr="003504C4" w:rsidRDefault="002B5F78" w:rsidP="00B10D54">
      <w:pPr>
        <w:shd w:val="clear" w:color="auto" w:fill="FFFFFF"/>
        <w:ind w:left="360" w:right="-144"/>
        <w:rPr>
          <w:rFonts w:ascii="Arial" w:hAnsi="Arial" w:cs="Arial"/>
          <w:color w:val="000000"/>
          <w:sz w:val="22"/>
          <w:szCs w:val="22"/>
        </w:rPr>
      </w:pPr>
      <w:r w:rsidRPr="003504C4">
        <w:rPr>
          <w:rFonts w:ascii="Arial" w:hAnsi="Arial" w:cs="Arial"/>
          <w:sz w:val="22"/>
          <w:szCs w:val="22"/>
          <w:lang w:val="en"/>
        </w:rPr>
        <w:t>The new</w:t>
      </w:r>
      <w:r w:rsidR="00CA66A7" w:rsidRPr="003504C4">
        <w:rPr>
          <w:rFonts w:ascii="Arial" w:hAnsi="Arial" w:cs="Arial"/>
          <w:sz w:val="22"/>
          <w:szCs w:val="22"/>
          <w:lang w:val="en"/>
        </w:rPr>
        <w:t>ly signed</w:t>
      </w:r>
      <w:r w:rsidRPr="003504C4">
        <w:rPr>
          <w:rFonts w:ascii="Arial" w:hAnsi="Arial" w:cs="Arial"/>
          <w:sz w:val="22"/>
          <w:szCs w:val="22"/>
          <w:lang w:val="en"/>
        </w:rPr>
        <w:t xml:space="preserve"> Agreement will reflect the original award and expanded award separately. </w:t>
      </w:r>
      <w:r w:rsidR="00D12071">
        <w:rPr>
          <w:rFonts w:ascii="Arial" w:hAnsi="Arial" w:cs="Arial"/>
          <w:sz w:val="22"/>
          <w:szCs w:val="22"/>
          <w:lang w:val="en"/>
        </w:rPr>
        <w:t xml:space="preserve"> </w:t>
      </w:r>
      <w:r w:rsidRPr="003504C4">
        <w:rPr>
          <w:rFonts w:ascii="Arial" w:hAnsi="Arial" w:cs="Arial"/>
          <w:sz w:val="22"/>
          <w:szCs w:val="22"/>
          <w:lang w:val="en"/>
        </w:rPr>
        <w:t>Th</w:t>
      </w:r>
      <w:r w:rsidR="00CA66A7" w:rsidRPr="003504C4">
        <w:rPr>
          <w:rFonts w:ascii="Arial" w:hAnsi="Arial" w:cs="Arial"/>
          <w:sz w:val="22"/>
          <w:szCs w:val="22"/>
          <w:lang w:val="en"/>
        </w:rPr>
        <w:t>e terms of the new</w:t>
      </w:r>
      <w:r w:rsidRPr="003504C4">
        <w:rPr>
          <w:rFonts w:ascii="Arial" w:hAnsi="Arial" w:cs="Arial"/>
          <w:sz w:val="22"/>
          <w:szCs w:val="22"/>
          <w:lang w:val="en"/>
        </w:rPr>
        <w:t xml:space="preserve"> Agreement supersede the previous, though both are maintained in the record.</w:t>
      </w:r>
      <w:r w:rsidR="00727D9C">
        <w:rPr>
          <w:rFonts w:ascii="Arial" w:hAnsi="Arial" w:cs="Arial"/>
          <w:sz w:val="22"/>
          <w:szCs w:val="22"/>
          <w:lang w:val="en"/>
        </w:rPr>
        <w:t xml:space="preserve"> </w:t>
      </w:r>
      <w:r w:rsidRPr="003504C4">
        <w:rPr>
          <w:rFonts w:ascii="Arial" w:hAnsi="Arial" w:cs="Arial"/>
          <w:sz w:val="22"/>
          <w:szCs w:val="22"/>
          <w:lang w:val="en"/>
        </w:rPr>
        <w:t xml:space="preserve"> </w:t>
      </w:r>
      <w:r w:rsidRPr="003504C4">
        <w:rPr>
          <w:rFonts w:ascii="Arial" w:hAnsi="Arial" w:cs="Arial"/>
          <w:color w:val="000000"/>
          <w:sz w:val="22"/>
          <w:szCs w:val="22"/>
        </w:rPr>
        <w:t>The signature date of the previously signed Agreement will continue to be the established contract signature date in the KCP online system, used to determine the degree deadline.</w:t>
      </w:r>
    </w:p>
    <w:p w14:paraId="152EB7A2" w14:textId="77777777" w:rsidR="0075528E" w:rsidRPr="003504C4" w:rsidRDefault="0075528E" w:rsidP="00CD4BCF">
      <w:pPr>
        <w:pStyle w:val="ListParagraph"/>
        <w:shd w:val="clear" w:color="auto" w:fill="FFFFFF"/>
        <w:ind w:left="450" w:right="-144"/>
        <w:rPr>
          <w:rFonts w:ascii="Arial" w:hAnsi="Arial" w:cs="Arial"/>
          <w:color w:val="000000"/>
          <w:sz w:val="22"/>
          <w:szCs w:val="22"/>
        </w:rPr>
      </w:pPr>
    </w:p>
    <w:p w14:paraId="717186F1" w14:textId="00A4205D" w:rsidR="0075528E" w:rsidRPr="003504C4" w:rsidRDefault="0075528E" w:rsidP="00334A61">
      <w:pPr>
        <w:pStyle w:val="ListParagraph"/>
        <w:numPr>
          <w:ilvl w:val="0"/>
          <w:numId w:val="4"/>
        </w:numPr>
        <w:shd w:val="clear" w:color="auto" w:fill="FFFFFF"/>
        <w:ind w:right="-144"/>
        <w:rPr>
          <w:rFonts w:ascii="Arial" w:hAnsi="Arial" w:cs="Arial"/>
          <w:color w:val="000000"/>
          <w:sz w:val="22"/>
          <w:szCs w:val="22"/>
        </w:rPr>
      </w:pPr>
      <w:r w:rsidRPr="003504C4">
        <w:rPr>
          <w:rFonts w:ascii="Arial" w:hAnsi="Arial" w:cs="Arial"/>
          <w:color w:val="000000"/>
          <w:sz w:val="22"/>
          <w:szCs w:val="22"/>
        </w:rPr>
        <w:t xml:space="preserve">If a Fellow has a legal name change, name change documentation should be submitted </w:t>
      </w:r>
      <w:r w:rsidR="003C7395">
        <w:rPr>
          <w:rFonts w:ascii="Arial" w:hAnsi="Arial" w:cs="Arial"/>
          <w:color w:val="000000"/>
          <w:sz w:val="22"/>
          <w:szCs w:val="22"/>
        </w:rPr>
        <w:t>through the new Future Faculty Fellowship system</w:t>
      </w:r>
      <w:r w:rsidR="005716C7">
        <w:rPr>
          <w:rFonts w:ascii="Arial" w:hAnsi="Arial" w:cs="Arial"/>
          <w:color w:val="000000"/>
          <w:sz w:val="22"/>
          <w:szCs w:val="22"/>
        </w:rPr>
        <w:t xml:space="preserve"> within 30 days</w:t>
      </w:r>
      <w:r w:rsidR="003C7395">
        <w:rPr>
          <w:rFonts w:ascii="Arial" w:hAnsi="Arial" w:cs="Arial"/>
          <w:color w:val="000000"/>
          <w:sz w:val="22"/>
          <w:szCs w:val="22"/>
        </w:rPr>
        <w:t>.</w:t>
      </w:r>
      <w:r w:rsidRPr="003504C4">
        <w:rPr>
          <w:rFonts w:ascii="Arial" w:hAnsi="Arial" w:cs="Arial"/>
          <w:color w:val="000000"/>
          <w:sz w:val="22"/>
          <w:szCs w:val="22"/>
        </w:rPr>
        <w:t xml:space="preserve"> </w:t>
      </w:r>
      <w:r w:rsidR="00727D9C">
        <w:rPr>
          <w:rFonts w:ascii="Arial" w:hAnsi="Arial" w:cs="Arial"/>
          <w:color w:val="000000"/>
          <w:sz w:val="22"/>
          <w:szCs w:val="22"/>
        </w:rPr>
        <w:t xml:space="preserve"> </w:t>
      </w:r>
    </w:p>
    <w:p w14:paraId="1CA6669A" w14:textId="77777777" w:rsidR="0075528E" w:rsidRPr="003504C4" w:rsidRDefault="0075528E" w:rsidP="0075528E">
      <w:pPr>
        <w:pStyle w:val="ListParagraph"/>
        <w:shd w:val="clear" w:color="auto" w:fill="FFFFFF"/>
        <w:ind w:left="360" w:right="-144"/>
        <w:rPr>
          <w:rFonts w:ascii="Arial" w:hAnsi="Arial" w:cs="Arial"/>
          <w:color w:val="000000"/>
          <w:sz w:val="22"/>
          <w:szCs w:val="22"/>
        </w:rPr>
      </w:pPr>
    </w:p>
    <w:p w14:paraId="4CB57921" w14:textId="6B07C2C1" w:rsidR="001B61DB" w:rsidRPr="003504C4" w:rsidRDefault="001B61DB" w:rsidP="00334A61">
      <w:pPr>
        <w:pStyle w:val="ListParagraph"/>
        <w:numPr>
          <w:ilvl w:val="0"/>
          <w:numId w:val="4"/>
        </w:numPr>
        <w:rPr>
          <w:rFonts w:ascii="Arial" w:hAnsi="Arial" w:cs="Arial"/>
          <w:sz w:val="22"/>
          <w:szCs w:val="22"/>
        </w:rPr>
      </w:pPr>
      <w:r w:rsidRPr="003504C4">
        <w:rPr>
          <w:rFonts w:ascii="Arial" w:hAnsi="Arial" w:cs="Arial"/>
          <w:sz w:val="22"/>
          <w:szCs w:val="22"/>
        </w:rPr>
        <w:t>An FFF Award may only be reduced in the following situations:</w:t>
      </w:r>
    </w:p>
    <w:p w14:paraId="30D98BC3" w14:textId="77777777" w:rsidR="001B61DB" w:rsidRPr="003504C4" w:rsidRDefault="001B61DB" w:rsidP="001B61DB">
      <w:pPr>
        <w:pStyle w:val="ListParagraph"/>
        <w:ind w:left="360"/>
        <w:rPr>
          <w:rFonts w:ascii="Arial" w:hAnsi="Arial" w:cs="Arial"/>
          <w:sz w:val="22"/>
          <w:szCs w:val="22"/>
        </w:rPr>
      </w:pPr>
    </w:p>
    <w:p w14:paraId="68F4D668" w14:textId="1575A066" w:rsidR="001B61DB" w:rsidRPr="003504C4" w:rsidRDefault="001B61DB" w:rsidP="00334A61">
      <w:pPr>
        <w:numPr>
          <w:ilvl w:val="0"/>
          <w:numId w:val="24"/>
        </w:numPr>
        <w:rPr>
          <w:rFonts w:ascii="Arial" w:hAnsi="Arial" w:cs="Arial"/>
          <w:sz w:val="22"/>
          <w:szCs w:val="22"/>
        </w:rPr>
      </w:pPr>
      <w:r w:rsidRPr="003504C4">
        <w:rPr>
          <w:rFonts w:ascii="Arial" w:hAnsi="Arial" w:cs="Arial"/>
          <w:sz w:val="22"/>
          <w:szCs w:val="22"/>
        </w:rPr>
        <w:t xml:space="preserve">A Fellow voluntarily chooses to have their Fellowship Award reduced. </w:t>
      </w:r>
      <w:r w:rsidR="00727D9C">
        <w:rPr>
          <w:rFonts w:ascii="Arial" w:hAnsi="Arial" w:cs="Arial"/>
          <w:sz w:val="22"/>
          <w:szCs w:val="22"/>
        </w:rPr>
        <w:t xml:space="preserve"> </w:t>
      </w:r>
      <w:r w:rsidRPr="003504C4">
        <w:rPr>
          <w:rFonts w:ascii="Arial" w:hAnsi="Arial" w:cs="Arial"/>
          <w:sz w:val="22"/>
          <w:szCs w:val="22"/>
        </w:rPr>
        <w:t>They have submitted to the university and the KCP Initiative Office a signed and dated statement that includes the amount of the award that they are declining.</w:t>
      </w:r>
    </w:p>
    <w:p w14:paraId="13D23172" w14:textId="77777777" w:rsidR="001B61DB" w:rsidRPr="003504C4" w:rsidRDefault="001B61DB" w:rsidP="001B61DB">
      <w:pPr>
        <w:ind w:left="720"/>
        <w:rPr>
          <w:rFonts w:ascii="Arial" w:hAnsi="Arial" w:cs="Arial"/>
          <w:sz w:val="22"/>
          <w:szCs w:val="22"/>
        </w:rPr>
      </w:pPr>
    </w:p>
    <w:p w14:paraId="01BF97D8" w14:textId="5C9736FB" w:rsidR="001B61DB" w:rsidRPr="003504C4" w:rsidRDefault="001B61DB" w:rsidP="00334A61">
      <w:pPr>
        <w:numPr>
          <w:ilvl w:val="0"/>
          <w:numId w:val="24"/>
        </w:numPr>
        <w:rPr>
          <w:rFonts w:ascii="Arial" w:hAnsi="Arial" w:cs="Arial"/>
          <w:sz w:val="22"/>
          <w:szCs w:val="22"/>
        </w:rPr>
      </w:pPr>
      <w:r w:rsidRPr="003504C4">
        <w:rPr>
          <w:rFonts w:ascii="Arial" w:hAnsi="Arial" w:cs="Arial"/>
          <w:sz w:val="22"/>
          <w:szCs w:val="22"/>
        </w:rPr>
        <w:t xml:space="preserve">The Fellow has defaulted, and the university has lost contact with a Fellow to make the final disbursement or request a declination statement. </w:t>
      </w:r>
      <w:r w:rsidR="00727D9C">
        <w:rPr>
          <w:rFonts w:ascii="Arial" w:hAnsi="Arial" w:cs="Arial"/>
          <w:sz w:val="22"/>
          <w:szCs w:val="22"/>
        </w:rPr>
        <w:t xml:space="preserve"> </w:t>
      </w:r>
      <w:r w:rsidRPr="003504C4">
        <w:rPr>
          <w:rFonts w:ascii="Arial" w:hAnsi="Arial" w:cs="Arial"/>
          <w:sz w:val="22"/>
          <w:szCs w:val="22"/>
        </w:rPr>
        <w:t>The university has documented multiple methods of unsuccessful contact during a reasonable amount of time.</w:t>
      </w:r>
    </w:p>
    <w:p w14:paraId="2E30DA24" w14:textId="77777777" w:rsidR="001B61DB" w:rsidRPr="003504C4" w:rsidRDefault="001B61DB" w:rsidP="001B61DB">
      <w:pPr>
        <w:ind w:left="720"/>
        <w:rPr>
          <w:rFonts w:ascii="Arial" w:hAnsi="Arial" w:cs="Arial"/>
          <w:sz w:val="22"/>
          <w:szCs w:val="22"/>
        </w:rPr>
      </w:pPr>
    </w:p>
    <w:p w14:paraId="232D520D" w14:textId="3025116D" w:rsidR="001B61DB" w:rsidRPr="003504C4" w:rsidRDefault="001B61DB" w:rsidP="00334A61">
      <w:pPr>
        <w:numPr>
          <w:ilvl w:val="0"/>
          <w:numId w:val="24"/>
        </w:numPr>
        <w:rPr>
          <w:rFonts w:ascii="Arial" w:hAnsi="Arial" w:cs="Arial"/>
          <w:sz w:val="22"/>
          <w:szCs w:val="22"/>
        </w:rPr>
      </w:pPr>
      <w:r w:rsidRPr="003504C4">
        <w:rPr>
          <w:rFonts w:ascii="Arial" w:hAnsi="Arial" w:cs="Arial"/>
          <w:sz w:val="22"/>
          <w:szCs w:val="22"/>
        </w:rPr>
        <w:t>A university provides documentation to the KCP Initiative that the Fellow has violated a university policy that resulted in the nullification of remaining financial aid.</w:t>
      </w:r>
      <w:r w:rsidR="00727D9C">
        <w:rPr>
          <w:rFonts w:ascii="Arial" w:hAnsi="Arial" w:cs="Arial"/>
          <w:sz w:val="22"/>
          <w:szCs w:val="22"/>
        </w:rPr>
        <w:t xml:space="preserve"> </w:t>
      </w:r>
      <w:r w:rsidRPr="003504C4">
        <w:rPr>
          <w:rFonts w:ascii="Arial" w:hAnsi="Arial" w:cs="Arial"/>
          <w:sz w:val="22"/>
          <w:szCs w:val="22"/>
        </w:rPr>
        <w:t xml:space="preserve"> (This may include an instance in which the student has met</w:t>
      </w:r>
      <w:r w:rsidR="000F41BE" w:rsidRPr="003504C4">
        <w:rPr>
          <w:rFonts w:ascii="Arial" w:hAnsi="Arial" w:cs="Arial"/>
          <w:sz w:val="22"/>
          <w:szCs w:val="22"/>
        </w:rPr>
        <w:t xml:space="preserve"> or exceeded</w:t>
      </w:r>
      <w:r w:rsidRPr="003504C4">
        <w:rPr>
          <w:rFonts w:ascii="Arial" w:hAnsi="Arial" w:cs="Arial"/>
          <w:sz w:val="22"/>
          <w:szCs w:val="22"/>
        </w:rPr>
        <w:t xml:space="preserve"> the university’s maximum allowable financial aid.)</w:t>
      </w:r>
    </w:p>
    <w:p w14:paraId="1CB18555" w14:textId="77777777" w:rsidR="001B61DB" w:rsidRPr="003504C4" w:rsidRDefault="001B61DB" w:rsidP="001B61DB">
      <w:pPr>
        <w:ind w:left="720"/>
        <w:rPr>
          <w:rFonts w:ascii="Arial" w:hAnsi="Arial" w:cs="Arial"/>
          <w:sz w:val="22"/>
          <w:szCs w:val="22"/>
        </w:rPr>
      </w:pPr>
    </w:p>
    <w:p w14:paraId="6154C1BA" w14:textId="77777777" w:rsidR="001B61DB" w:rsidRPr="003504C4" w:rsidRDefault="001B61DB" w:rsidP="00334A61">
      <w:pPr>
        <w:numPr>
          <w:ilvl w:val="0"/>
          <w:numId w:val="24"/>
        </w:numPr>
        <w:rPr>
          <w:rFonts w:ascii="Arial" w:hAnsi="Arial" w:cs="Arial"/>
          <w:sz w:val="22"/>
          <w:szCs w:val="22"/>
        </w:rPr>
      </w:pPr>
      <w:r w:rsidRPr="003504C4">
        <w:rPr>
          <w:rFonts w:ascii="Arial" w:hAnsi="Arial" w:cs="Arial"/>
          <w:sz w:val="22"/>
          <w:szCs w:val="22"/>
        </w:rPr>
        <w:t>The Fellow has defaulted on the Agreement as the result of “conduct which is a felony or other serious criminal act, or which involves fraud or false representation.”</w:t>
      </w:r>
    </w:p>
    <w:p w14:paraId="0B98F116" w14:textId="77777777" w:rsidR="001B61DB" w:rsidRPr="003504C4" w:rsidRDefault="001B61DB" w:rsidP="001B61DB">
      <w:pPr>
        <w:rPr>
          <w:rFonts w:ascii="Arial" w:hAnsi="Arial" w:cs="Arial"/>
          <w:sz w:val="22"/>
          <w:szCs w:val="22"/>
        </w:rPr>
      </w:pPr>
    </w:p>
    <w:p w14:paraId="128EB066" w14:textId="1B427C64" w:rsidR="00315278" w:rsidRPr="003504C4" w:rsidRDefault="00506345" w:rsidP="003801C4">
      <w:pPr>
        <w:pStyle w:val="Heading2"/>
        <w:spacing w:after="240"/>
        <w:jc w:val="left"/>
        <w:rPr>
          <w:rFonts w:ascii="Arial" w:hAnsi="Arial" w:cs="Arial"/>
          <w:sz w:val="26"/>
          <w:szCs w:val="26"/>
        </w:rPr>
      </w:pPr>
      <w:bookmarkStart w:id="8" w:name="_Doctoral_Fellow_FFF"/>
      <w:bookmarkEnd w:id="8"/>
      <w:r w:rsidRPr="003504C4">
        <w:rPr>
          <w:rFonts w:ascii="Arial" w:hAnsi="Arial" w:cs="Arial"/>
          <w:sz w:val="26"/>
          <w:szCs w:val="26"/>
        </w:rPr>
        <w:t>SECTION 2.</w:t>
      </w:r>
      <w:r w:rsidR="00747A5A">
        <w:rPr>
          <w:rFonts w:ascii="Arial" w:hAnsi="Arial" w:cs="Arial"/>
          <w:sz w:val="26"/>
          <w:szCs w:val="26"/>
        </w:rPr>
        <w:t>3</w:t>
      </w:r>
      <w:r w:rsidR="00143100" w:rsidRPr="003504C4">
        <w:rPr>
          <w:rFonts w:ascii="Arial" w:hAnsi="Arial" w:cs="Arial"/>
          <w:sz w:val="26"/>
          <w:szCs w:val="26"/>
        </w:rPr>
        <w:t>:</w:t>
      </w:r>
      <w:r w:rsidRPr="003504C4">
        <w:rPr>
          <w:rFonts w:ascii="Arial" w:hAnsi="Arial" w:cs="Arial"/>
          <w:sz w:val="26"/>
          <w:szCs w:val="26"/>
        </w:rPr>
        <w:t xml:space="preserve"> </w:t>
      </w:r>
      <w:r w:rsidR="00315278" w:rsidRPr="003504C4">
        <w:rPr>
          <w:rFonts w:ascii="Arial" w:hAnsi="Arial" w:cs="Arial"/>
          <w:sz w:val="26"/>
          <w:szCs w:val="26"/>
        </w:rPr>
        <w:t xml:space="preserve">FFF </w:t>
      </w:r>
      <w:r w:rsidRPr="003504C4">
        <w:rPr>
          <w:rFonts w:ascii="Arial" w:hAnsi="Arial" w:cs="Arial"/>
          <w:sz w:val="26"/>
          <w:szCs w:val="26"/>
        </w:rPr>
        <w:t>AWARD OBLIGATIONS</w:t>
      </w:r>
    </w:p>
    <w:p w14:paraId="1F8D933B" w14:textId="7CBC281B" w:rsidR="005023CE" w:rsidRPr="003504C4" w:rsidRDefault="005023CE" w:rsidP="005023CE">
      <w:pPr>
        <w:shd w:val="clear" w:color="auto" w:fill="FFFFFF"/>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sz w:val="22"/>
          <w:szCs w:val="22"/>
          <w:lang w:val="en"/>
        </w:rPr>
      </w:pPr>
      <w:bookmarkStart w:id="9" w:name="_Hlk524805256"/>
      <w:r w:rsidRPr="003504C4">
        <w:rPr>
          <w:rFonts w:ascii="Arial" w:hAnsi="Arial" w:cs="Arial"/>
          <w:sz w:val="22"/>
          <w:szCs w:val="22"/>
          <w:lang w:val="en"/>
        </w:rPr>
        <w:t xml:space="preserve">The section that follows details the award obligations for </w:t>
      </w:r>
      <w:r w:rsidR="001D673A" w:rsidRPr="003504C4">
        <w:rPr>
          <w:rFonts w:ascii="Arial" w:hAnsi="Arial" w:cs="Arial"/>
          <w:sz w:val="22"/>
          <w:szCs w:val="22"/>
          <w:lang w:val="en"/>
        </w:rPr>
        <w:t xml:space="preserve">FFF </w:t>
      </w:r>
      <w:r w:rsidRPr="003504C4">
        <w:rPr>
          <w:rFonts w:ascii="Arial" w:hAnsi="Arial" w:cs="Arial"/>
          <w:sz w:val="22"/>
          <w:szCs w:val="22"/>
          <w:lang w:val="en"/>
        </w:rPr>
        <w:t xml:space="preserve">Agreements signed during </w:t>
      </w:r>
      <w:r w:rsidRPr="004B19C6">
        <w:rPr>
          <w:rFonts w:ascii="Arial" w:hAnsi="Arial" w:cs="Arial"/>
          <w:b/>
          <w:bCs/>
          <w:sz w:val="22"/>
          <w:szCs w:val="22"/>
          <w:highlight w:val="yellow"/>
          <w:lang w:val="en"/>
        </w:rPr>
        <w:t>this program year</w:t>
      </w:r>
      <w:r w:rsidRPr="003504C4">
        <w:rPr>
          <w:rFonts w:ascii="Arial" w:hAnsi="Arial" w:cs="Arial"/>
          <w:sz w:val="22"/>
          <w:szCs w:val="22"/>
          <w:lang w:val="en"/>
        </w:rPr>
        <w:t>.  As contract language may change, consult the Agreement uploaded in the KCP online system or hardcopy in the Fellow’s file for Agreements signed during previous program years.</w:t>
      </w:r>
    </w:p>
    <w:p w14:paraId="6E35C32D" w14:textId="77777777" w:rsidR="005023CE" w:rsidRPr="003504C4" w:rsidRDefault="005023CE" w:rsidP="005023CE">
      <w:pPr>
        <w:pStyle w:val="NormalWeb"/>
        <w:shd w:val="clear" w:color="auto" w:fill="FFFFFF"/>
        <w:spacing w:before="0" w:beforeAutospacing="0" w:after="0" w:afterAutospacing="0"/>
        <w:ind w:left="360" w:right="-144"/>
        <w:rPr>
          <w:rFonts w:ascii="Arial" w:hAnsi="Arial" w:cs="Arial"/>
          <w:sz w:val="22"/>
          <w:szCs w:val="22"/>
          <w:lang w:val="en"/>
        </w:rPr>
      </w:pPr>
    </w:p>
    <w:p w14:paraId="0712076F" w14:textId="68D5D413" w:rsidR="00AC00DB" w:rsidRPr="003504C4" w:rsidRDefault="00AC00DB" w:rsidP="00334A61">
      <w:pPr>
        <w:pStyle w:val="NormalWeb"/>
        <w:numPr>
          <w:ilvl w:val="0"/>
          <w:numId w:val="8"/>
        </w:numPr>
        <w:shd w:val="clear" w:color="auto" w:fill="FFFFFF"/>
        <w:spacing w:before="0" w:beforeAutospacing="0" w:after="120" w:afterAutospacing="0"/>
        <w:ind w:right="-144"/>
        <w:rPr>
          <w:rFonts w:ascii="Arial" w:hAnsi="Arial" w:cs="Arial"/>
          <w:sz w:val="22"/>
          <w:szCs w:val="22"/>
          <w:lang w:val="en"/>
        </w:rPr>
      </w:pPr>
      <w:r w:rsidRPr="003504C4">
        <w:rPr>
          <w:rFonts w:ascii="Arial" w:hAnsi="Arial" w:cs="Arial"/>
          <w:sz w:val="22"/>
          <w:szCs w:val="22"/>
          <w:lang w:val="en"/>
        </w:rPr>
        <w:t xml:space="preserve">Each </w:t>
      </w:r>
      <w:r w:rsidR="002C22F6" w:rsidRPr="003504C4">
        <w:rPr>
          <w:rFonts w:ascii="Arial" w:hAnsi="Arial" w:cs="Arial"/>
          <w:sz w:val="22"/>
          <w:szCs w:val="22"/>
          <w:lang w:val="en"/>
        </w:rPr>
        <w:t xml:space="preserve">FFF </w:t>
      </w:r>
      <w:r w:rsidR="002C22F6" w:rsidRPr="00CA0110">
        <w:rPr>
          <w:rFonts w:ascii="Arial" w:hAnsi="Arial" w:cs="Arial"/>
          <w:sz w:val="22"/>
          <w:szCs w:val="22"/>
          <w:u w:val="single"/>
          <w:lang w:val="en"/>
        </w:rPr>
        <w:t>Doctoral</w:t>
      </w:r>
      <w:r w:rsidRPr="00CA0110">
        <w:rPr>
          <w:rFonts w:ascii="Arial" w:hAnsi="Arial" w:cs="Arial"/>
          <w:sz w:val="22"/>
          <w:szCs w:val="22"/>
          <w:u w:val="single"/>
          <w:lang w:val="en"/>
        </w:rPr>
        <w:t xml:space="preserve"> Award Fellow</w:t>
      </w:r>
      <w:r w:rsidRPr="003504C4">
        <w:rPr>
          <w:rFonts w:ascii="Arial" w:hAnsi="Arial" w:cs="Arial"/>
          <w:sz w:val="22"/>
          <w:szCs w:val="22"/>
          <w:lang w:val="en"/>
        </w:rPr>
        <w:t xml:space="preserve"> agrees: </w:t>
      </w:r>
    </w:p>
    <w:p w14:paraId="59B3E0A6" w14:textId="15237B76" w:rsidR="00AC00DB" w:rsidRPr="003504C4" w:rsidRDefault="00AC00DB" w:rsidP="00334A61">
      <w:pPr>
        <w:pStyle w:val="NormalWeb"/>
        <w:numPr>
          <w:ilvl w:val="0"/>
          <w:numId w:val="5"/>
        </w:numPr>
        <w:shd w:val="clear" w:color="auto" w:fill="FFFFFF"/>
        <w:spacing w:before="0" w:beforeAutospacing="0" w:after="120" w:afterAutospacing="0"/>
        <w:ind w:right="-144"/>
        <w:rPr>
          <w:rFonts w:ascii="Arial" w:hAnsi="Arial" w:cs="Arial"/>
          <w:sz w:val="22"/>
          <w:szCs w:val="22"/>
          <w:lang w:val="en"/>
        </w:rPr>
      </w:pPr>
      <w:r w:rsidRPr="003504C4">
        <w:rPr>
          <w:rFonts w:ascii="Arial" w:hAnsi="Arial" w:cs="Arial"/>
          <w:sz w:val="22"/>
          <w:szCs w:val="22"/>
          <w:lang w:val="en"/>
        </w:rPr>
        <w:t xml:space="preserve">To pursue </w:t>
      </w:r>
      <w:r w:rsidR="00FE0571" w:rsidRPr="003504C4">
        <w:rPr>
          <w:rFonts w:ascii="Arial" w:hAnsi="Arial" w:cs="Arial"/>
          <w:sz w:val="22"/>
          <w:szCs w:val="22"/>
          <w:lang w:val="en"/>
        </w:rPr>
        <w:t>and obtain the agreed upon</w:t>
      </w:r>
      <w:r w:rsidRPr="003504C4">
        <w:rPr>
          <w:rFonts w:ascii="Arial" w:hAnsi="Arial" w:cs="Arial"/>
          <w:sz w:val="22"/>
          <w:szCs w:val="22"/>
          <w:lang w:val="en"/>
        </w:rPr>
        <w:t xml:space="preserve"> doctoral degree at a Michigan postsecondary institution within </w:t>
      </w:r>
      <w:r w:rsidR="00FE0571" w:rsidRPr="003504C4">
        <w:rPr>
          <w:rFonts w:ascii="Arial" w:hAnsi="Arial" w:cs="Arial"/>
          <w:sz w:val="22"/>
          <w:szCs w:val="22"/>
          <w:lang w:val="en"/>
        </w:rPr>
        <w:t>eight</w:t>
      </w:r>
      <w:r w:rsidRPr="003504C4">
        <w:rPr>
          <w:rFonts w:ascii="Arial" w:hAnsi="Arial" w:cs="Arial"/>
          <w:sz w:val="22"/>
          <w:szCs w:val="22"/>
          <w:lang w:val="en"/>
        </w:rPr>
        <w:t xml:space="preserve"> calendar year</w:t>
      </w:r>
      <w:r w:rsidR="00FE0571" w:rsidRPr="003504C4">
        <w:rPr>
          <w:rFonts w:ascii="Arial" w:hAnsi="Arial" w:cs="Arial"/>
          <w:sz w:val="22"/>
          <w:szCs w:val="22"/>
          <w:lang w:val="en"/>
        </w:rPr>
        <w:t>s</w:t>
      </w:r>
      <w:r w:rsidRPr="003504C4">
        <w:rPr>
          <w:rFonts w:ascii="Arial" w:hAnsi="Arial" w:cs="Arial"/>
          <w:sz w:val="22"/>
          <w:szCs w:val="22"/>
          <w:lang w:val="en"/>
        </w:rPr>
        <w:t xml:space="preserve"> of </w:t>
      </w:r>
      <w:r w:rsidR="00FE0571" w:rsidRPr="003504C4">
        <w:rPr>
          <w:rFonts w:ascii="Arial" w:hAnsi="Arial" w:cs="Arial"/>
          <w:sz w:val="22"/>
          <w:szCs w:val="22"/>
          <w:lang w:val="en"/>
        </w:rPr>
        <w:t>signing the Agreement and to ensure that the KCP Initiative Office is provided with written evidence of degree obtainment.</w:t>
      </w:r>
    </w:p>
    <w:p w14:paraId="64BE2A67" w14:textId="77777777" w:rsidR="00AC00DB" w:rsidRPr="003504C4" w:rsidRDefault="00FE0571" w:rsidP="00334A61">
      <w:pPr>
        <w:pStyle w:val="NormalWeb"/>
        <w:numPr>
          <w:ilvl w:val="0"/>
          <w:numId w:val="5"/>
        </w:numPr>
        <w:shd w:val="clear" w:color="auto" w:fill="FFFFFF"/>
        <w:spacing w:before="0" w:beforeAutospacing="0" w:after="120" w:afterAutospacing="0"/>
        <w:ind w:right="-144"/>
        <w:rPr>
          <w:rFonts w:ascii="Arial" w:hAnsi="Arial" w:cs="Arial"/>
          <w:sz w:val="22"/>
          <w:szCs w:val="22"/>
          <w:lang w:val="en"/>
        </w:rPr>
      </w:pPr>
      <w:r w:rsidRPr="003504C4">
        <w:rPr>
          <w:rFonts w:ascii="Arial" w:hAnsi="Arial" w:cs="Arial"/>
          <w:sz w:val="22"/>
          <w:szCs w:val="22"/>
          <w:lang w:val="en"/>
        </w:rPr>
        <w:t>To maintain good academic standing at the university, as defined by the institution.</w:t>
      </w:r>
    </w:p>
    <w:p w14:paraId="6E6D930C" w14:textId="760F8841" w:rsidR="00AC00DB" w:rsidRPr="003504C4" w:rsidRDefault="00AC00DB" w:rsidP="00334A61">
      <w:pPr>
        <w:pStyle w:val="NormalWeb"/>
        <w:numPr>
          <w:ilvl w:val="0"/>
          <w:numId w:val="5"/>
        </w:numPr>
        <w:shd w:val="clear" w:color="auto" w:fill="FFFFFF"/>
        <w:spacing w:before="0" w:beforeAutospacing="0" w:after="120" w:afterAutospacing="0"/>
        <w:ind w:right="-144"/>
        <w:rPr>
          <w:rFonts w:ascii="Arial" w:hAnsi="Arial" w:cs="Arial"/>
          <w:sz w:val="22"/>
          <w:szCs w:val="22"/>
          <w:lang w:val="en"/>
        </w:rPr>
      </w:pPr>
      <w:r w:rsidRPr="003504C4">
        <w:rPr>
          <w:rFonts w:ascii="Arial" w:hAnsi="Arial" w:cs="Arial"/>
          <w:sz w:val="22"/>
          <w:szCs w:val="22"/>
          <w:lang w:val="en"/>
        </w:rPr>
        <w:t xml:space="preserve">To </w:t>
      </w:r>
      <w:r w:rsidRPr="003504C4">
        <w:rPr>
          <w:rFonts w:ascii="Arial" w:hAnsi="Arial" w:cs="Arial"/>
          <w:sz w:val="22"/>
          <w:szCs w:val="22"/>
          <w:u w:val="single"/>
          <w:lang w:val="en"/>
        </w:rPr>
        <w:t>not</w:t>
      </w:r>
      <w:r w:rsidRPr="003504C4">
        <w:rPr>
          <w:rFonts w:ascii="Arial" w:hAnsi="Arial" w:cs="Arial"/>
          <w:sz w:val="22"/>
          <w:szCs w:val="22"/>
          <w:lang w:val="en"/>
        </w:rPr>
        <w:t xml:space="preserve"> accept a second </w:t>
      </w:r>
      <w:r w:rsidR="00A222EA" w:rsidRPr="003504C4">
        <w:rPr>
          <w:rFonts w:ascii="Arial" w:hAnsi="Arial" w:cs="Arial"/>
          <w:sz w:val="22"/>
          <w:szCs w:val="22"/>
          <w:lang w:val="en"/>
        </w:rPr>
        <w:t xml:space="preserve">KCP Initiative </w:t>
      </w:r>
      <w:r w:rsidR="00FE0571" w:rsidRPr="003504C4">
        <w:rPr>
          <w:rFonts w:ascii="Arial" w:hAnsi="Arial" w:cs="Arial"/>
          <w:sz w:val="22"/>
          <w:szCs w:val="22"/>
          <w:lang w:val="en"/>
        </w:rPr>
        <w:t>FFF</w:t>
      </w:r>
      <w:r w:rsidRPr="003504C4">
        <w:rPr>
          <w:rFonts w:ascii="Arial" w:hAnsi="Arial" w:cs="Arial"/>
          <w:sz w:val="22"/>
          <w:szCs w:val="22"/>
          <w:lang w:val="en"/>
        </w:rPr>
        <w:t xml:space="preserve"> Award. </w:t>
      </w:r>
    </w:p>
    <w:p w14:paraId="7CAF2732" w14:textId="7E5606F3" w:rsidR="00320160" w:rsidRPr="003504C4" w:rsidRDefault="00AC00DB" w:rsidP="00334A61">
      <w:pPr>
        <w:pStyle w:val="NormalWeb"/>
        <w:numPr>
          <w:ilvl w:val="0"/>
          <w:numId w:val="5"/>
        </w:numPr>
        <w:shd w:val="clear" w:color="auto" w:fill="FFFFFF"/>
        <w:spacing w:before="0" w:beforeAutospacing="0" w:after="120" w:afterAutospacing="0"/>
        <w:ind w:right="-144"/>
        <w:rPr>
          <w:rFonts w:ascii="Arial" w:hAnsi="Arial" w:cs="Arial"/>
          <w:sz w:val="22"/>
          <w:szCs w:val="22"/>
          <w:lang w:val="en"/>
        </w:rPr>
      </w:pPr>
      <w:r w:rsidRPr="003504C4">
        <w:rPr>
          <w:rFonts w:ascii="Arial" w:hAnsi="Arial" w:cs="Arial"/>
          <w:sz w:val="22"/>
          <w:szCs w:val="22"/>
          <w:lang w:val="en"/>
        </w:rPr>
        <w:lastRenderedPageBreak/>
        <w:t xml:space="preserve">To </w:t>
      </w:r>
      <w:r w:rsidR="00FE0571" w:rsidRPr="003504C4">
        <w:rPr>
          <w:rFonts w:ascii="Arial" w:hAnsi="Arial" w:cs="Arial"/>
          <w:sz w:val="22"/>
          <w:szCs w:val="22"/>
        </w:rPr>
        <w:t xml:space="preserve">begin part- or full-time faculty teaching or </w:t>
      </w:r>
      <w:bookmarkStart w:id="10" w:name="_Hlk522885418"/>
      <w:r w:rsidR="00FE0571" w:rsidRPr="003504C4">
        <w:rPr>
          <w:rFonts w:ascii="Arial" w:hAnsi="Arial" w:cs="Arial"/>
          <w:sz w:val="22"/>
          <w:szCs w:val="22"/>
        </w:rPr>
        <w:t xml:space="preserve">an approved </w:t>
      </w:r>
      <w:bookmarkEnd w:id="10"/>
      <w:r w:rsidR="00FE0571" w:rsidRPr="003504C4">
        <w:rPr>
          <w:rFonts w:ascii="Arial" w:hAnsi="Arial" w:cs="Arial"/>
          <w:sz w:val="22"/>
          <w:szCs w:val="22"/>
        </w:rPr>
        <w:t xml:space="preserve">administrative </w:t>
      </w:r>
      <w:bookmarkStart w:id="11" w:name="_Hlk522885438"/>
      <w:r w:rsidR="00FE0571" w:rsidRPr="003504C4">
        <w:rPr>
          <w:rFonts w:ascii="Arial" w:hAnsi="Arial" w:cs="Arial"/>
          <w:sz w:val="22"/>
          <w:szCs w:val="22"/>
        </w:rPr>
        <w:t xml:space="preserve">position </w:t>
      </w:r>
      <w:bookmarkEnd w:id="11"/>
      <w:r w:rsidR="00FE0571" w:rsidRPr="003504C4">
        <w:rPr>
          <w:rFonts w:ascii="Arial" w:hAnsi="Arial" w:cs="Arial"/>
          <w:sz w:val="22"/>
          <w:szCs w:val="22"/>
        </w:rPr>
        <w:t xml:space="preserve">at </w:t>
      </w:r>
      <w:bookmarkStart w:id="12" w:name="_Hlk522885455"/>
      <w:r w:rsidR="00FE0571" w:rsidRPr="003504C4">
        <w:rPr>
          <w:rFonts w:ascii="Arial" w:hAnsi="Arial" w:cs="Arial"/>
          <w:sz w:val="22"/>
          <w:szCs w:val="22"/>
        </w:rPr>
        <w:t xml:space="preserve">an accredited </w:t>
      </w:r>
      <w:bookmarkEnd w:id="12"/>
      <w:r w:rsidR="00FE0571" w:rsidRPr="003504C4">
        <w:rPr>
          <w:rFonts w:ascii="Arial" w:hAnsi="Arial" w:cs="Arial"/>
          <w:sz w:val="22"/>
          <w:szCs w:val="22"/>
        </w:rPr>
        <w:t xml:space="preserve">public or private, two- or four- year postsecondary institution, in-state or </w:t>
      </w:r>
      <w:r w:rsidR="00D12071">
        <w:rPr>
          <w:rFonts w:ascii="Arial" w:hAnsi="Arial" w:cs="Arial"/>
          <w:sz w:val="22"/>
          <w:szCs w:val="22"/>
        </w:rPr>
        <w:br w:type="textWrapping" w:clear="all"/>
      </w:r>
      <w:r w:rsidR="00FE0571" w:rsidRPr="003504C4">
        <w:rPr>
          <w:rFonts w:ascii="Arial" w:hAnsi="Arial" w:cs="Arial"/>
          <w:sz w:val="22"/>
          <w:szCs w:val="22"/>
        </w:rPr>
        <w:t>out-of-state, within one calendar year after conferral of the doctoral degree.</w:t>
      </w:r>
    </w:p>
    <w:p w14:paraId="667FA279" w14:textId="34C676D3" w:rsidR="00320160" w:rsidRPr="003504C4" w:rsidRDefault="00FE0571" w:rsidP="00334A61">
      <w:pPr>
        <w:pStyle w:val="NormalWeb"/>
        <w:numPr>
          <w:ilvl w:val="0"/>
          <w:numId w:val="5"/>
        </w:numPr>
        <w:shd w:val="clear" w:color="auto" w:fill="FFFFFF"/>
        <w:spacing w:before="0" w:beforeAutospacing="0" w:after="120" w:afterAutospacing="0"/>
        <w:ind w:right="-144"/>
        <w:rPr>
          <w:rFonts w:ascii="Arial" w:hAnsi="Arial" w:cs="Arial"/>
          <w:sz w:val="22"/>
          <w:szCs w:val="22"/>
          <w:lang w:val="en"/>
        </w:rPr>
      </w:pPr>
      <w:r w:rsidRPr="003504C4">
        <w:rPr>
          <w:rFonts w:ascii="Arial" w:hAnsi="Arial" w:cs="Arial"/>
          <w:sz w:val="22"/>
          <w:szCs w:val="22"/>
          <w:lang w:val="en"/>
        </w:rPr>
        <w:t xml:space="preserve">That the service obligation shall be </w:t>
      </w:r>
      <w:r w:rsidR="00A222EA" w:rsidRPr="003504C4">
        <w:rPr>
          <w:rFonts w:ascii="Arial" w:hAnsi="Arial" w:cs="Arial"/>
          <w:sz w:val="22"/>
          <w:szCs w:val="22"/>
          <w:lang w:val="en"/>
        </w:rPr>
        <w:t xml:space="preserve">determined by the total amount of the </w:t>
      </w:r>
      <w:r w:rsidRPr="003504C4">
        <w:rPr>
          <w:rFonts w:ascii="Arial" w:hAnsi="Arial" w:cs="Arial"/>
          <w:sz w:val="22"/>
          <w:szCs w:val="22"/>
          <w:lang w:val="en"/>
        </w:rPr>
        <w:t>FFF Award</w:t>
      </w:r>
      <w:r w:rsidR="00A222EA" w:rsidRPr="003504C4">
        <w:rPr>
          <w:rFonts w:ascii="Arial" w:hAnsi="Arial" w:cs="Arial"/>
          <w:sz w:val="22"/>
          <w:szCs w:val="22"/>
          <w:lang w:val="en"/>
        </w:rPr>
        <w:t>(s)</w:t>
      </w:r>
      <w:r w:rsidRPr="003504C4">
        <w:rPr>
          <w:rFonts w:ascii="Arial" w:hAnsi="Arial" w:cs="Arial"/>
          <w:sz w:val="22"/>
          <w:szCs w:val="22"/>
          <w:lang w:val="en"/>
        </w:rPr>
        <w:t xml:space="preserve"> as outlined below</w:t>
      </w:r>
      <w:r w:rsidR="00320160" w:rsidRPr="003504C4">
        <w:rPr>
          <w:rFonts w:ascii="Arial" w:hAnsi="Arial" w:cs="Arial"/>
          <w:sz w:val="22"/>
          <w:szCs w:val="22"/>
          <w:lang w:val="en"/>
        </w:rPr>
        <w:t>:</w:t>
      </w:r>
    </w:p>
    <w:p w14:paraId="4988D8CB" w14:textId="11416728" w:rsidR="00FE0571" w:rsidRPr="003504C4" w:rsidRDefault="00FE0571" w:rsidP="00334A61">
      <w:pPr>
        <w:pStyle w:val="NormalWeb"/>
        <w:numPr>
          <w:ilvl w:val="1"/>
          <w:numId w:val="5"/>
        </w:numPr>
        <w:shd w:val="clear" w:color="auto" w:fill="FFFFFF"/>
        <w:tabs>
          <w:tab w:val="left" w:pos="1530"/>
        </w:tabs>
        <w:spacing w:after="120"/>
        <w:ind w:left="1440" w:right="-144" w:hanging="540"/>
        <w:rPr>
          <w:rFonts w:ascii="Arial" w:hAnsi="Arial" w:cs="Arial"/>
          <w:sz w:val="22"/>
          <w:szCs w:val="22"/>
          <w:lang w:val="en"/>
        </w:rPr>
      </w:pPr>
      <w:r w:rsidRPr="003504C4">
        <w:rPr>
          <w:rFonts w:ascii="Arial" w:hAnsi="Arial" w:cs="Arial"/>
          <w:sz w:val="22"/>
          <w:szCs w:val="22"/>
          <w:lang w:val="en"/>
        </w:rPr>
        <w:t xml:space="preserve">Up to $11,667.00 of a </w:t>
      </w:r>
      <w:r w:rsidR="00664DE1" w:rsidRPr="003504C4">
        <w:rPr>
          <w:rFonts w:ascii="Arial" w:hAnsi="Arial" w:cs="Arial"/>
          <w:sz w:val="22"/>
          <w:szCs w:val="22"/>
          <w:lang w:val="en"/>
        </w:rPr>
        <w:t>doctoral award result</w:t>
      </w:r>
      <w:r w:rsidRPr="003504C4">
        <w:rPr>
          <w:rFonts w:ascii="Arial" w:hAnsi="Arial" w:cs="Arial"/>
          <w:sz w:val="22"/>
          <w:szCs w:val="22"/>
          <w:lang w:val="en"/>
        </w:rPr>
        <w:t xml:space="preserve"> in a </w:t>
      </w:r>
      <w:r w:rsidRPr="004B19C6">
        <w:rPr>
          <w:rFonts w:ascii="Arial" w:hAnsi="Arial" w:cs="Arial"/>
          <w:sz w:val="22"/>
          <w:szCs w:val="22"/>
          <w:highlight w:val="yellow"/>
          <w:u w:val="single"/>
          <w:lang w:val="en"/>
        </w:rPr>
        <w:t>1-year</w:t>
      </w:r>
      <w:r w:rsidRPr="004B19C6">
        <w:rPr>
          <w:rFonts w:ascii="Arial" w:hAnsi="Arial" w:cs="Arial"/>
          <w:sz w:val="22"/>
          <w:szCs w:val="22"/>
          <w:highlight w:val="yellow"/>
          <w:lang w:val="en"/>
        </w:rPr>
        <w:t xml:space="preserve"> </w:t>
      </w:r>
      <w:r w:rsidR="00320160" w:rsidRPr="003504C4">
        <w:rPr>
          <w:rFonts w:ascii="Arial" w:hAnsi="Arial" w:cs="Arial"/>
          <w:sz w:val="22"/>
          <w:szCs w:val="22"/>
          <w:lang w:val="en"/>
        </w:rPr>
        <w:t>equivalent full-time</w:t>
      </w:r>
      <w:r w:rsidRPr="003504C4">
        <w:rPr>
          <w:rFonts w:ascii="Arial" w:hAnsi="Arial" w:cs="Arial"/>
          <w:sz w:val="22"/>
          <w:szCs w:val="22"/>
          <w:lang w:val="en"/>
        </w:rPr>
        <w:t xml:space="preserve"> service commitment. </w:t>
      </w:r>
    </w:p>
    <w:p w14:paraId="15C306EE" w14:textId="455587FF" w:rsidR="00CA0110" w:rsidRDefault="00FE0571" w:rsidP="00334A61">
      <w:pPr>
        <w:pStyle w:val="NormalWeb"/>
        <w:numPr>
          <w:ilvl w:val="1"/>
          <w:numId w:val="5"/>
        </w:numPr>
        <w:shd w:val="clear" w:color="auto" w:fill="FFFFFF"/>
        <w:ind w:left="1440" w:right="-144" w:hanging="540"/>
        <w:rPr>
          <w:rFonts w:ascii="Arial" w:hAnsi="Arial" w:cs="Arial"/>
          <w:sz w:val="22"/>
          <w:szCs w:val="22"/>
          <w:lang w:val="en"/>
        </w:rPr>
      </w:pPr>
      <w:r w:rsidRPr="003504C4">
        <w:rPr>
          <w:rFonts w:ascii="Arial" w:hAnsi="Arial" w:cs="Arial"/>
          <w:sz w:val="22"/>
          <w:szCs w:val="22"/>
          <w:lang w:val="en"/>
        </w:rPr>
        <w:t>$11,668.00 to $</w:t>
      </w:r>
      <w:r w:rsidR="00CA0110">
        <w:rPr>
          <w:rFonts w:ascii="Arial" w:hAnsi="Arial" w:cs="Arial"/>
          <w:sz w:val="22"/>
          <w:szCs w:val="22"/>
          <w:lang w:val="en"/>
        </w:rPr>
        <w:t>17,502.00</w:t>
      </w:r>
      <w:r w:rsidR="00CA0110" w:rsidRPr="00CA0110">
        <w:rPr>
          <w:rFonts w:ascii="Arial" w:hAnsi="Arial" w:cs="Arial"/>
          <w:sz w:val="22"/>
          <w:szCs w:val="22"/>
          <w:lang w:val="en"/>
        </w:rPr>
        <w:t xml:space="preserve"> </w:t>
      </w:r>
      <w:r w:rsidR="00CA0110" w:rsidRPr="003504C4">
        <w:rPr>
          <w:rFonts w:ascii="Arial" w:hAnsi="Arial" w:cs="Arial"/>
          <w:sz w:val="22"/>
          <w:szCs w:val="22"/>
          <w:lang w:val="en"/>
        </w:rPr>
        <w:t xml:space="preserve">of a </w:t>
      </w:r>
      <w:r w:rsidR="00664DE1" w:rsidRPr="003504C4">
        <w:rPr>
          <w:rFonts w:ascii="Arial" w:hAnsi="Arial" w:cs="Arial"/>
          <w:sz w:val="22"/>
          <w:szCs w:val="22"/>
          <w:lang w:val="en"/>
        </w:rPr>
        <w:t>doctoral award result</w:t>
      </w:r>
      <w:r w:rsidR="00CA0110" w:rsidRPr="003504C4">
        <w:rPr>
          <w:rFonts w:ascii="Arial" w:hAnsi="Arial" w:cs="Arial"/>
          <w:sz w:val="22"/>
          <w:szCs w:val="22"/>
          <w:lang w:val="en"/>
        </w:rPr>
        <w:t xml:space="preserve"> in a </w:t>
      </w:r>
      <w:r w:rsidR="00CA0110" w:rsidRPr="004B19C6">
        <w:rPr>
          <w:rFonts w:ascii="Arial" w:hAnsi="Arial" w:cs="Arial"/>
          <w:sz w:val="22"/>
          <w:szCs w:val="22"/>
          <w:highlight w:val="yellow"/>
          <w:u w:val="single"/>
          <w:lang w:val="en"/>
        </w:rPr>
        <w:t>1.5-year</w:t>
      </w:r>
      <w:r w:rsidR="00CA0110" w:rsidRPr="004B19C6">
        <w:rPr>
          <w:rFonts w:ascii="Arial" w:hAnsi="Arial" w:cs="Arial"/>
          <w:sz w:val="22"/>
          <w:szCs w:val="22"/>
          <w:highlight w:val="yellow"/>
          <w:lang w:val="en"/>
        </w:rPr>
        <w:t xml:space="preserve"> </w:t>
      </w:r>
      <w:r w:rsidR="00CA0110" w:rsidRPr="003504C4">
        <w:rPr>
          <w:rFonts w:ascii="Arial" w:hAnsi="Arial" w:cs="Arial"/>
          <w:sz w:val="22"/>
          <w:szCs w:val="22"/>
          <w:lang w:val="en"/>
        </w:rPr>
        <w:t xml:space="preserve">equivalent </w:t>
      </w:r>
      <w:r w:rsidR="00D12071">
        <w:rPr>
          <w:rFonts w:ascii="Arial" w:hAnsi="Arial" w:cs="Arial"/>
          <w:sz w:val="22"/>
          <w:szCs w:val="22"/>
          <w:lang w:val="en"/>
        </w:rPr>
        <w:br w:type="textWrapping" w:clear="all"/>
      </w:r>
      <w:r w:rsidR="00CA0110" w:rsidRPr="003504C4">
        <w:rPr>
          <w:rFonts w:ascii="Arial" w:hAnsi="Arial" w:cs="Arial"/>
          <w:sz w:val="22"/>
          <w:szCs w:val="22"/>
          <w:lang w:val="en"/>
        </w:rPr>
        <w:t>full-time service commitment.</w:t>
      </w:r>
    </w:p>
    <w:p w14:paraId="21F1BF9C" w14:textId="3E393D7E" w:rsidR="00FE0571" w:rsidRPr="003504C4" w:rsidRDefault="00CA0110" w:rsidP="00334A61">
      <w:pPr>
        <w:pStyle w:val="NormalWeb"/>
        <w:numPr>
          <w:ilvl w:val="1"/>
          <w:numId w:val="5"/>
        </w:numPr>
        <w:shd w:val="clear" w:color="auto" w:fill="FFFFFF"/>
        <w:spacing w:after="120"/>
        <w:ind w:left="1440" w:right="-144" w:hanging="540"/>
        <w:rPr>
          <w:rFonts w:ascii="Arial" w:hAnsi="Arial" w:cs="Arial"/>
          <w:sz w:val="22"/>
          <w:szCs w:val="22"/>
          <w:lang w:val="en"/>
        </w:rPr>
      </w:pPr>
      <w:r>
        <w:rPr>
          <w:rFonts w:ascii="Arial" w:hAnsi="Arial" w:cs="Arial"/>
          <w:sz w:val="22"/>
          <w:szCs w:val="22"/>
          <w:lang w:val="en"/>
        </w:rPr>
        <w:t xml:space="preserve">$17,503.00 to </w:t>
      </w:r>
      <w:r w:rsidR="00FE0571" w:rsidRPr="003504C4">
        <w:rPr>
          <w:rFonts w:ascii="Arial" w:hAnsi="Arial" w:cs="Arial"/>
          <w:sz w:val="22"/>
          <w:szCs w:val="22"/>
          <w:lang w:val="en"/>
        </w:rPr>
        <w:t xml:space="preserve">23,334.00 of a </w:t>
      </w:r>
      <w:r w:rsidR="00664DE1" w:rsidRPr="003504C4">
        <w:rPr>
          <w:rFonts w:ascii="Arial" w:hAnsi="Arial" w:cs="Arial"/>
          <w:sz w:val="22"/>
          <w:szCs w:val="22"/>
          <w:lang w:val="en"/>
        </w:rPr>
        <w:t>doctoral award result</w:t>
      </w:r>
      <w:r w:rsidR="00FE0571" w:rsidRPr="003504C4">
        <w:rPr>
          <w:rFonts w:ascii="Arial" w:hAnsi="Arial" w:cs="Arial"/>
          <w:sz w:val="22"/>
          <w:szCs w:val="22"/>
          <w:lang w:val="en"/>
        </w:rPr>
        <w:t xml:space="preserve"> in a </w:t>
      </w:r>
      <w:r w:rsidR="00FE0571" w:rsidRPr="004B19C6">
        <w:rPr>
          <w:rFonts w:ascii="Arial" w:hAnsi="Arial" w:cs="Arial"/>
          <w:sz w:val="22"/>
          <w:szCs w:val="22"/>
          <w:highlight w:val="yellow"/>
          <w:u w:val="single"/>
          <w:lang w:val="en"/>
        </w:rPr>
        <w:t>2-year</w:t>
      </w:r>
      <w:r w:rsidR="00FE0571" w:rsidRPr="004B19C6">
        <w:rPr>
          <w:rFonts w:ascii="Arial" w:hAnsi="Arial" w:cs="Arial"/>
          <w:sz w:val="22"/>
          <w:szCs w:val="22"/>
          <w:highlight w:val="yellow"/>
          <w:lang w:val="en"/>
        </w:rPr>
        <w:t xml:space="preserve"> </w:t>
      </w:r>
      <w:r w:rsidR="00320160" w:rsidRPr="003504C4">
        <w:rPr>
          <w:rFonts w:ascii="Arial" w:hAnsi="Arial" w:cs="Arial"/>
          <w:sz w:val="22"/>
          <w:szCs w:val="22"/>
          <w:lang w:val="en"/>
        </w:rPr>
        <w:t xml:space="preserve">equivalent full-time </w:t>
      </w:r>
      <w:r w:rsidR="00FE0571" w:rsidRPr="003504C4">
        <w:rPr>
          <w:rFonts w:ascii="Arial" w:hAnsi="Arial" w:cs="Arial"/>
          <w:sz w:val="22"/>
          <w:szCs w:val="22"/>
          <w:lang w:val="en"/>
        </w:rPr>
        <w:t xml:space="preserve">service commitment.  </w:t>
      </w:r>
    </w:p>
    <w:p w14:paraId="0CB48EE8" w14:textId="7D4F14E1" w:rsidR="00CA0110" w:rsidRPr="003504C4" w:rsidRDefault="00FE0571" w:rsidP="00334A61">
      <w:pPr>
        <w:pStyle w:val="NormalWeb"/>
        <w:numPr>
          <w:ilvl w:val="1"/>
          <w:numId w:val="5"/>
        </w:numPr>
        <w:shd w:val="clear" w:color="auto" w:fill="FFFFFF"/>
        <w:spacing w:after="120"/>
        <w:ind w:left="1440" w:right="-144" w:hanging="540"/>
        <w:rPr>
          <w:rFonts w:ascii="Arial" w:hAnsi="Arial" w:cs="Arial"/>
          <w:sz w:val="22"/>
          <w:szCs w:val="22"/>
          <w:lang w:val="en"/>
        </w:rPr>
      </w:pPr>
      <w:r w:rsidRPr="003504C4">
        <w:rPr>
          <w:rFonts w:ascii="Arial" w:hAnsi="Arial" w:cs="Arial"/>
          <w:sz w:val="22"/>
          <w:szCs w:val="22"/>
          <w:lang w:val="en"/>
        </w:rPr>
        <w:t>$23,335.00 to $</w:t>
      </w:r>
      <w:r w:rsidR="00CA0110">
        <w:rPr>
          <w:rFonts w:ascii="Arial" w:hAnsi="Arial" w:cs="Arial"/>
          <w:sz w:val="22"/>
          <w:szCs w:val="22"/>
          <w:lang w:val="en"/>
        </w:rPr>
        <w:t>29,167.</w:t>
      </w:r>
      <w:r w:rsidR="00CA0110" w:rsidRPr="003504C4">
        <w:rPr>
          <w:rFonts w:ascii="Arial" w:hAnsi="Arial" w:cs="Arial"/>
          <w:sz w:val="22"/>
          <w:szCs w:val="22"/>
          <w:lang w:val="en"/>
        </w:rPr>
        <w:t xml:space="preserve">00 of a </w:t>
      </w:r>
      <w:r w:rsidR="00664DE1" w:rsidRPr="003504C4">
        <w:rPr>
          <w:rFonts w:ascii="Arial" w:hAnsi="Arial" w:cs="Arial"/>
          <w:sz w:val="22"/>
          <w:szCs w:val="22"/>
          <w:lang w:val="en"/>
        </w:rPr>
        <w:t>doctoral award result</w:t>
      </w:r>
      <w:r w:rsidR="00CA0110" w:rsidRPr="003504C4">
        <w:rPr>
          <w:rFonts w:ascii="Arial" w:hAnsi="Arial" w:cs="Arial"/>
          <w:sz w:val="22"/>
          <w:szCs w:val="22"/>
          <w:lang w:val="en"/>
        </w:rPr>
        <w:t xml:space="preserve"> in a </w:t>
      </w:r>
      <w:r w:rsidR="00CA0110" w:rsidRPr="004B19C6">
        <w:rPr>
          <w:rFonts w:ascii="Arial" w:hAnsi="Arial" w:cs="Arial"/>
          <w:sz w:val="22"/>
          <w:szCs w:val="22"/>
          <w:highlight w:val="yellow"/>
          <w:u w:val="single"/>
          <w:lang w:val="en"/>
        </w:rPr>
        <w:t>2.5-year</w:t>
      </w:r>
      <w:r w:rsidR="00CA0110" w:rsidRPr="004B19C6">
        <w:rPr>
          <w:rFonts w:ascii="Arial" w:hAnsi="Arial" w:cs="Arial"/>
          <w:sz w:val="22"/>
          <w:szCs w:val="22"/>
          <w:highlight w:val="yellow"/>
          <w:lang w:val="en"/>
        </w:rPr>
        <w:t xml:space="preserve"> </w:t>
      </w:r>
      <w:r w:rsidR="00CA0110" w:rsidRPr="003504C4">
        <w:rPr>
          <w:rFonts w:ascii="Arial" w:hAnsi="Arial" w:cs="Arial"/>
          <w:sz w:val="22"/>
          <w:szCs w:val="22"/>
          <w:lang w:val="en"/>
        </w:rPr>
        <w:t xml:space="preserve">equivalent </w:t>
      </w:r>
      <w:r w:rsidR="00D12071">
        <w:rPr>
          <w:rFonts w:ascii="Arial" w:hAnsi="Arial" w:cs="Arial"/>
          <w:sz w:val="22"/>
          <w:szCs w:val="22"/>
          <w:lang w:val="en"/>
        </w:rPr>
        <w:br w:type="textWrapping" w:clear="all"/>
      </w:r>
      <w:r w:rsidR="00CA0110" w:rsidRPr="003504C4">
        <w:rPr>
          <w:rFonts w:ascii="Arial" w:hAnsi="Arial" w:cs="Arial"/>
          <w:sz w:val="22"/>
          <w:szCs w:val="22"/>
          <w:lang w:val="en"/>
        </w:rPr>
        <w:t xml:space="preserve">full-time service commitment.  </w:t>
      </w:r>
    </w:p>
    <w:p w14:paraId="525091AC" w14:textId="1E57AADF" w:rsidR="00320160" w:rsidRPr="003504C4" w:rsidRDefault="00CA0110" w:rsidP="00334A61">
      <w:pPr>
        <w:pStyle w:val="NormalWeb"/>
        <w:numPr>
          <w:ilvl w:val="1"/>
          <w:numId w:val="5"/>
        </w:numPr>
        <w:shd w:val="clear" w:color="auto" w:fill="FFFFFF"/>
        <w:spacing w:after="120"/>
        <w:ind w:left="1440" w:right="-144" w:hanging="540"/>
        <w:rPr>
          <w:rFonts w:ascii="Arial" w:hAnsi="Arial" w:cs="Arial"/>
          <w:sz w:val="22"/>
          <w:szCs w:val="22"/>
          <w:lang w:val="en"/>
        </w:rPr>
      </w:pPr>
      <w:r>
        <w:rPr>
          <w:rFonts w:ascii="Arial" w:hAnsi="Arial" w:cs="Arial"/>
          <w:sz w:val="22"/>
          <w:szCs w:val="22"/>
          <w:lang w:val="en"/>
        </w:rPr>
        <w:t>$29,168.00 to $</w:t>
      </w:r>
      <w:r w:rsidR="00FE0571" w:rsidRPr="003504C4">
        <w:rPr>
          <w:rFonts w:ascii="Arial" w:hAnsi="Arial" w:cs="Arial"/>
          <w:sz w:val="22"/>
          <w:szCs w:val="22"/>
          <w:lang w:val="en"/>
        </w:rPr>
        <w:t xml:space="preserve">35,000.00 of a </w:t>
      </w:r>
      <w:r w:rsidR="00664DE1" w:rsidRPr="003504C4">
        <w:rPr>
          <w:rFonts w:ascii="Arial" w:hAnsi="Arial" w:cs="Arial"/>
          <w:sz w:val="22"/>
          <w:szCs w:val="22"/>
          <w:lang w:val="en"/>
        </w:rPr>
        <w:t>doctoral award result</w:t>
      </w:r>
      <w:r w:rsidR="00FE0571" w:rsidRPr="003504C4">
        <w:rPr>
          <w:rFonts w:ascii="Arial" w:hAnsi="Arial" w:cs="Arial"/>
          <w:sz w:val="22"/>
          <w:szCs w:val="22"/>
          <w:lang w:val="en"/>
        </w:rPr>
        <w:t xml:space="preserve"> in a </w:t>
      </w:r>
      <w:r w:rsidR="00FE0571" w:rsidRPr="004B19C6">
        <w:rPr>
          <w:rFonts w:ascii="Arial" w:hAnsi="Arial" w:cs="Arial"/>
          <w:sz w:val="22"/>
          <w:szCs w:val="22"/>
          <w:highlight w:val="yellow"/>
          <w:u w:val="single"/>
          <w:lang w:val="en"/>
        </w:rPr>
        <w:t>3-year</w:t>
      </w:r>
      <w:r w:rsidR="00FE0571" w:rsidRPr="004B19C6">
        <w:rPr>
          <w:rFonts w:ascii="Arial" w:hAnsi="Arial" w:cs="Arial"/>
          <w:sz w:val="22"/>
          <w:szCs w:val="22"/>
          <w:highlight w:val="yellow"/>
          <w:lang w:val="en"/>
        </w:rPr>
        <w:t xml:space="preserve"> </w:t>
      </w:r>
      <w:r w:rsidR="00320160" w:rsidRPr="003504C4">
        <w:rPr>
          <w:rFonts w:ascii="Arial" w:hAnsi="Arial" w:cs="Arial"/>
          <w:sz w:val="22"/>
          <w:szCs w:val="22"/>
          <w:lang w:val="en"/>
        </w:rPr>
        <w:t xml:space="preserve">equivalent full-time </w:t>
      </w:r>
      <w:r w:rsidR="00FE0571" w:rsidRPr="003504C4">
        <w:rPr>
          <w:rFonts w:ascii="Arial" w:hAnsi="Arial" w:cs="Arial"/>
          <w:sz w:val="22"/>
          <w:szCs w:val="22"/>
          <w:lang w:val="en"/>
        </w:rPr>
        <w:t>service commitment.</w:t>
      </w:r>
    </w:p>
    <w:p w14:paraId="77F150B1" w14:textId="77777777" w:rsidR="00AC00DB" w:rsidRPr="003504C4" w:rsidRDefault="00320160" w:rsidP="00334A61">
      <w:pPr>
        <w:pStyle w:val="NormalWeb"/>
        <w:numPr>
          <w:ilvl w:val="0"/>
          <w:numId w:val="5"/>
        </w:numPr>
        <w:shd w:val="clear" w:color="auto" w:fill="FFFFFF"/>
        <w:spacing w:after="120"/>
        <w:ind w:right="-144"/>
        <w:rPr>
          <w:rFonts w:ascii="Arial" w:hAnsi="Arial" w:cs="Arial"/>
          <w:sz w:val="22"/>
          <w:szCs w:val="22"/>
          <w:lang w:val="en"/>
        </w:rPr>
      </w:pPr>
      <w:r w:rsidRPr="003504C4">
        <w:rPr>
          <w:rFonts w:ascii="Arial" w:hAnsi="Arial" w:cs="Arial"/>
          <w:sz w:val="22"/>
          <w:szCs w:val="22"/>
        </w:rPr>
        <w:t xml:space="preserve">To ensure that the KCP Initiative Office is </w:t>
      </w:r>
      <w:r w:rsidRPr="004B19C6">
        <w:rPr>
          <w:rFonts w:ascii="Arial" w:hAnsi="Arial" w:cs="Arial"/>
          <w:sz w:val="22"/>
          <w:szCs w:val="22"/>
          <w:highlight w:val="yellow"/>
          <w:u w:val="single"/>
        </w:rPr>
        <w:t>provided with written evidence of service completion from the postsecondary institution of employment</w:t>
      </w:r>
      <w:r w:rsidRPr="003504C4">
        <w:rPr>
          <w:rFonts w:ascii="Arial" w:hAnsi="Arial" w:cs="Arial"/>
          <w:sz w:val="22"/>
          <w:szCs w:val="22"/>
        </w:rPr>
        <w:t xml:space="preserve"> at the conclusion of each academic term or year</w:t>
      </w:r>
      <w:r w:rsidRPr="003504C4">
        <w:rPr>
          <w:rFonts w:ascii="Arial" w:hAnsi="Arial" w:cs="Arial"/>
          <w:sz w:val="22"/>
          <w:szCs w:val="22"/>
          <w:lang w:val="en"/>
        </w:rPr>
        <w:t>.</w:t>
      </w:r>
    </w:p>
    <w:p w14:paraId="7FB19500" w14:textId="1DDD7B7D" w:rsidR="00320160" w:rsidRPr="003504C4" w:rsidRDefault="00320160" w:rsidP="00334A61">
      <w:pPr>
        <w:numPr>
          <w:ilvl w:val="0"/>
          <w:numId w:val="5"/>
        </w:numPr>
        <w:shd w:val="clear" w:color="auto" w:fill="FFFFFF"/>
        <w:spacing w:after="120"/>
        <w:ind w:right="-144"/>
        <w:rPr>
          <w:rFonts w:ascii="Arial" w:hAnsi="Arial" w:cs="Arial"/>
          <w:sz w:val="22"/>
          <w:szCs w:val="22"/>
          <w:lang w:val="en"/>
        </w:rPr>
      </w:pPr>
      <w:r w:rsidRPr="003504C4">
        <w:rPr>
          <w:rFonts w:ascii="Arial" w:hAnsi="Arial" w:cs="Arial"/>
          <w:sz w:val="22"/>
          <w:szCs w:val="22"/>
          <w:lang w:val="en"/>
        </w:rPr>
        <w:t>To advise the KCP Initiative Office within 30 calendar days, in writing</w:t>
      </w:r>
      <w:r w:rsidR="00250CC5">
        <w:rPr>
          <w:rFonts w:ascii="Arial" w:hAnsi="Arial" w:cs="Arial"/>
          <w:sz w:val="22"/>
          <w:szCs w:val="22"/>
          <w:lang w:val="en"/>
        </w:rPr>
        <w:t xml:space="preserve"> via the Future Faculty Fellowship system</w:t>
      </w:r>
      <w:r w:rsidRPr="003504C4">
        <w:rPr>
          <w:rFonts w:ascii="Arial" w:hAnsi="Arial" w:cs="Arial"/>
          <w:sz w:val="22"/>
          <w:szCs w:val="22"/>
          <w:lang w:val="en"/>
        </w:rPr>
        <w:t>, of any change in name or contact information, or withdrawal from the university.</w:t>
      </w:r>
    </w:p>
    <w:bookmarkEnd w:id="9"/>
    <w:p w14:paraId="5AAE2732" w14:textId="77777777" w:rsidR="002C22F6" w:rsidRPr="003504C4" w:rsidRDefault="002C22F6" w:rsidP="00334A61">
      <w:pPr>
        <w:pStyle w:val="NormalWeb"/>
        <w:numPr>
          <w:ilvl w:val="0"/>
          <w:numId w:val="7"/>
        </w:numPr>
        <w:shd w:val="clear" w:color="auto" w:fill="FFFFFF"/>
        <w:spacing w:before="240" w:after="0" w:afterAutospacing="0"/>
        <w:ind w:right="-144"/>
        <w:rPr>
          <w:rFonts w:ascii="Arial" w:hAnsi="Arial" w:cs="Arial"/>
          <w:sz w:val="22"/>
          <w:szCs w:val="22"/>
          <w:lang w:val="en"/>
        </w:rPr>
      </w:pPr>
      <w:r w:rsidRPr="003504C4">
        <w:rPr>
          <w:rFonts w:ascii="Arial" w:hAnsi="Arial" w:cs="Arial"/>
          <w:sz w:val="22"/>
          <w:szCs w:val="22"/>
          <w:lang w:val="en"/>
        </w:rPr>
        <w:t xml:space="preserve">Each </w:t>
      </w:r>
      <w:r w:rsidRPr="00250CC5">
        <w:rPr>
          <w:rFonts w:ascii="Arial" w:hAnsi="Arial" w:cs="Arial"/>
          <w:sz w:val="22"/>
          <w:szCs w:val="22"/>
          <w:u w:val="single"/>
          <w:lang w:val="en"/>
        </w:rPr>
        <w:t>FFF Master’s Award Fellow</w:t>
      </w:r>
      <w:r w:rsidRPr="003504C4">
        <w:rPr>
          <w:rFonts w:ascii="Arial" w:hAnsi="Arial" w:cs="Arial"/>
          <w:sz w:val="22"/>
          <w:szCs w:val="22"/>
          <w:lang w:val="en"/>
        </w:rPr>
        <w:t xml:space="preserve"> agrees:</w:t>
      </w:r>
    </w:p>
    <w:p w14:paraId="66228F4A" w14:textId="16A0C068" w:rsidR="002C22F6" w:rsidRPr="003504C4" w:rsidRDefault="002C22F6" w:rsidP="00334A61">
      <w:pPr>
        <w:pStyle w:val="NormalWeb"/>
        <w:numPr>
          <w:ilvl w:val="0"/>
          <w:numId w:val="6"/>
        </w:numPr>
        <w:shd w:val="clear" w:color="auto" w:fill="FFFFFF"/>
        <w:spacing w:before="240" w:after="0" w:afterAutospacing="0"/>
        <w:ind w:right="-144"/>
        <w:rPr>
          <w:rFonts w:ascii="Arial" w:hAnsi="Arial" w:cs="Arial"/>
          <w:sz w:val="22"/>
          <w:szCs w:val="22"/>
          <w:lang w:val="en"/>
        </w:rPr>
      </w:pPr>
      <w:r w:rsidRPr="003504C4">
        <w:rPr>
          <w:rFonts w:ascii="Arial" w:hAnsi="Arial" w:cs="Arial"/>
          <w:sz w:val="22"/>
          <w:szCs w:val="22"/>
          <w:lang w:val="en"/>
        </w:rPr>
        <w:t xml:space="preserve">To pursue and obtain the agreed upon master’s degree at a Michigan </w:t>
      </w:r>
      <w:r w:rsidR="00726121" w:rsidRPr="003504C4">
        <w:rPr>
          <w:rFonts w:ascii="Arial" w:hAnsi="Arial" w:cs="Arial"/>
          <w:sz w:val="22"/>
          <w:szCs w:val="22"/>
          <w:lang w:val="en"/>
        </w:rPr>
        <w:t xml:space="preserve">public </w:t>
      </w:r>
      <w:r w:rsidR="000335ED" w:rsidRPr="003504C4">
        <w:rPr>
          <w:rFonts w:ascii="Arial" w:hAnsi="Arial" w:cs="Arial"/>
          <w:sz w:val="22"/>
          <w:szCs w:val="22"/>
          <w:lang w:val="en"/>
        </w:rPr>
        <w:t>university</w:t>
      </w:r>
      <w:r w:rsidRPr="003504C4">
        <w:rPr>
          <w:rFonts w:ascii="Arial" w:hAnsi="Arial" w:cs="Arial"/>
          <w:sz w:val="22"/>
          <w:szCs w:val="22"/>
          <w:lang w:val="en"/>
        </w:rPr>
        <w:t xml:space="preserve"> within four calendar years of signing the Agreement and to ensure that the KCP Initiative Office is provided with written evidence of degree obtainment.</w:t>
      </w:r>
    </w:p>
    <w:p w14:paraId="56DFF9D3" w14:textId="77777777" w:rsidR="002C22F6" w:rsidRPr="003504C4" w:rsidRDefault="002C22F6" w:rsidP="00334A61">
      <w:pPr>
        <w:pStyle w:val="NormalWeb"/>
        <w:numPr>
          <w:ilvl w:val="0"/>
          <w:numId w:val="6"/>
        </w:numPr>
        <w:shd w:val="clear" w:color="auto" w:fill="FFFFFF"/>
        <w:spacing w:before="240" w:after="0" w:afterAutospacing="0"/>
        <w:ind w:right="-144"/>
        <w:rPr>
          <w:rFonts w:ascii="Arial" w:hAnsi="Arial" w:cs="Arial"/>
          <w:sz w:val="22"/>
          <w:szCs w:val="22"/>
          <w:lang w:val="en"/>
        </w:rPr>
      </w:pPr>
      <w:r w:rsidRPr="003504C4">
        <w:rPr>
          <w:rFonts w:ascii="Arial" w:hAnsi="Arial" w:cs="Arial"/>
          <w:sz w:val="22"/>
          <w:szCs w:val="22"/>
          <w:lang w:val="en"/>
        </w:rPr>
        <w:t>To maintain good academic standing at the university, as defined by the institution.</w:t>
      </w:r>
    </w:p>
    <w:p w14:paraId="697FFBBA" w14:textId="77777777" w:rsidR="002C22F6" w:rsidRPr="003504C4" w:rsidRDefault="002C22F6" w:rsidP="00334A61">
      <w:pPr>
        <w:pStyle w:val="NormalWeb"/>
        <w:numPr>
          <w:ilvl w:val="0"/>
          <w:numId w:val="6"/>
        </w:numPr>
        <w:shd w:val="clear" w:color="auto" w:fill="FFFFFF"/>
        <w:spacing w:before="240" w:after="0" w:afterAutospacing="0"/>
        <w:ind w:right="-144"/>
        <w:rPr>
          <w:rFonts w:ascii="Arial" w:hAnsi="Arial" w:cs="Arial"/>
          <w:sz w:val="22"/>
          <w:szCs w:val="22"/>
          <w:lang w:val="en"/>
        </w:rPr>
      </w:pPr>
      <w:r w:rsidRPr="003504C4">
        <w:rPr>
          <w:rFonts w:ascii="Arial" w:hAnsi="Arial" w:cs="Arial"/>
          <w:sz w:val="22"/>
          <w:szCs w:val="22"/>
          <w:lang w:val="en"/>
        </w:rPr>
        <w:t xml:space="preserve">To </w:t>
      </w:r>
      <w:r w:rsidRPr="003504C4">
        <w:rPr>
          <w:rFonts w:ascii="Arial" w:hAnsi="Arial" w:cs="Arial"/>
          <w:sz w:val="22"/>
          <w:szCs w:val="22"/>
          <w:u w:val="single"/>
          <w:lang w:val="en"/>
        </w:rPr>
        <w:t>not</w:t>
      </w:r>
      <w:r w:rsidRPr="003504C4">
        <w:rPr>
          <w:rFonts w:ascii="Arial" w:hAnsi="Arial" w:cs="Arial"/>
          <w:sz w:val="22"/>
          <w:szCs w:val="22"/>
          <w:lang w:val="en"/>
        </w:rPr>
        <w:t xml:space="preserve"> accept a second FFF Award for the same degree level.</w:t>
      </w:r>
    </w:p>
    <w:p w14:paraId="64759C8B" w14:textId="0EA90306" w:rsidR="003A5D85" w:rsidRPr="003504C4" w:rsidRDefault="002C22F6" w:rsidP="00334A61">
      <w:pPr>
        <w:pStyle w:val="NormalWeb"/>
        <w:numPr>
          <w:ilvl w:val="0"/>
          <w:numId w:val="6"/>
        </w:numPr>
        <w:shd w:val="clear" w:color="auto" w:fill="FFFFFF"/>
        <w:spacing w:before="240" w:after="0" w:afterAutospacing="0"/>
        <w:ind w:right="-144"/>
        <w:rPr>
          <w:rFonts w:ascii="Arial" w:hAnsi="Arial" w:cs="Arial"/>
          <w:sz w:val="22"/>
          <w:szCs w:val="22"/>
        </w:rPr>
      </w:pPr>
      <w:r w:rsidRPr="003504C4">
        <w:rPr>
          <w:rFonts w:ascii="Arial" w:hAnsi="Arial" w:cs="Arial"/>
          <w:sz w:val="22"/>
          <w:szCs w:val="22"/>
          <w:lang w:val="en"/>
        </w:rPr>
        <w:t xml:space="preserve">To begin part- or full-time faculty teaching or an approved administrative position at an accredited public or private, two- or four- year postsecondary institution, in-state or </w:t>
      </w:r>
      <w:r w:rsidR="00085181">
        <w:rPr>
          <w:rFonts w:ascii="Arial" w:hAnsi="Arial" w:cs="Arial"/>
          <w:sz w:val="22"/>
          <w:szCs w:val="22"/>
          <w:lang w:val="en"/>
        </w:rPr>
        <w:br w:type="textWrapping" w:clear="all"/>
      </w:r>
      <w:r w:rsidRPr="003504C4">
        <w:rPr>
          <w:rFonts w:ascii="Arial" w:hAnsi="Arial" w:cs="Arial"/>
          <w:sz w:val="22"/>
          <w:szCs w:val="22"/>
          <w:lang w:val="en"/>
        </w:rPr>
        <w:t>out-of-state, within one calendar year after conferral of the master’s degree.</w:t>
      </w:r>
      <w:r w:rsidR="003A5D85" w:rsidRPr="003504C4">
        <w:rPr>
          <w:rFonts w:ascii="Arial" w:hAnsi="Arial" w:cs="Arial"/>
          <w:sz w:val="22"/>
          <w:szCs w:val="22"/>
          <w:lang w:val="en"/>
        </w:rPr>
        <w:t xml:space="preserve"> </w:t>
      </w:r>
    </w:p>
    <w:p w14:paraId="0F036CEC" w14:textId="5E163A56" w:rsidR="002C22F6" w:rsidRDefault="002C22F6" w:rsidP="00334A61">
      <w:pPr>
        <w:pStyle w:val="NormalWeb"/>
        <w:numPr>
          <w:ilvl w:val="0"/>
          <w:numId w:val="6"/>
        </w:numPr>
        <w:shd w:val="clear" w:color="auto" w:fill="FFFFFF"/>
        <w:spacing w:before="240" w:after="0" w:afterAutospacing="0"/>
        <w:ind w:right="-144"/>
        <w:rPr>
          <w:rFonts w:ascii="Arial" w:hAnsi="Arial" w:cs="Arial"/>
          <w:sz w:val="22"/>
          <w:szCs w:val="22"/>
          <w:lang w:val="en"/>
        </w:rPr>
      </w:pPr>
      <w:r w:rsidRPr="003504C4">
        <w:rPr>
          <w:rFonts w:ascii="Arial" w:hAnsi="Arial" w:cs="Arial"/>
          <w:sz w:val="22"/>
          <w:szCs w:val="22"/>
          <w:lang w:val="en"/>
        </w:rPr>
        <w:t xml:space="preserve">That the service obligation shall be </w:t>
      </w:r>
      <w:r w:rsidR="00972F2D" w:rsidRPr="003504C4">
        <w:rPr>
          <w:rFonts w:ascii="Arial" w:hAnsi="Arial" w:cs="Arial"/>
          <w:sz w:val="22"/>
          <w:szCs w:val="22"/>
          <w:lang w:val="en"/>
        </w:rPr>
        <w:t>determined by the total amount of the FFF Award(s)</w:t>
      </w:r>
      <w:r w:rsidRPr="003504C4">
        <w:rPr>
          <w:rFonts w:ascii="Arial" w:hAnsi="Arial" w:cs="Arial"/>
          <w:sz w:val="22"/>
          <w:szCs w:val="22"/>
          <w:lang w:val="en"/>
        </w:rPr>
        <w:t xml:space="preserve"> as outlined below:</w:t>
      </w:r>
    </w:p>
    <w:p w14:paraId="363D7B19" w14:textId="37C72942" w:rsidR="00250CC5" w:rsidRPr="003504C4" w:rsidRDefault="00250CC5" w:rsidP="00334A61">
      <w:pPr>
        <w:pStyle w:val="NormalWeb"/>
        <w:numPr>
          <w:ilvl w:val="4"/>
          <w:numId w:val="6"/>
        </w:numPr>
        <w:shd w:val="clear" w:color="auto" w:fill="FFFFFF"/>
        <w:tabs>
          <w:tab w:val="left" w:pos="1530"/>
        </w:tabs>
        <w:spacing w:after="120"/>
        <w:ind w:right="-144"/>
        <w:rPr>
          <w:rFonts w:ascii="Arial" w:hAnsi="Arial" w:cs="Arial"/>
          <w:sz w:val="22"/>
          <w:szCs w:val="22"/>
          <w:lang w:val="en"/>
        </w:rPr>
      </w:pPr>
      <w:r w:rsidRPr="003504C4">
        <w:rPr>
          <w:rFonts w:ascii="Arial" w:hAnsi="Arial" w:cs="Arial"/>
          <w:sz w:val="22"/>
          <w:szCs w:val="22"/>
          <w:lang w:val="en"/>
        </w:rPr>
        <w:t xml:space="preserve">Up to $11,667.00 of a </w:t>
      </w:r>
      <w:r w:rsidR="00664DE1">
        <w:rPr>
          <w:rFonts w:ascii="Arial" w:hAnsi="Arial" w:cs="Arial"/>
          <w:sz w:val="22"/>
          <w:szCs w:val="22"/>
          <w:lang w:val="en"/>
        </w:rPr>
        <w:t>master’s</w:t>
      </w:r>
      <w:r w:rsidRPr="003504C4">
        <w:rPr>
          <w:rFonts w:ascii="Arial" w:hAnsi="Arial" w:cs="Arial"/>
          <w:sz w:val="22"/>
          <w:szCs w:val="22"/>
          <w:lang w:val="en"/>
        </w:rPr>
        <w:t xml:space="preserve"> award results in a </w:t>
      </w:r>
      <w:r w:rsidRPr="004B19C6">
        <w:rPr>
          <w:rFonts w:ascii="Arial" w:hAnsi="Arial" w:cs="Arial"/>
          <w:sz w:val="22"/>
          <w:szCs w:val="22"/>
          <w:highlight w:val="yellow"/>
          <w:u w:val="single"/>
          <w:lang w:val="en"/>
        </w:rPr>
        <w:t>1-year</w:t>
      </w:r>
      <w:r w:rsidRPr="004B19C6">
        <w:rPr>
          <w:rFonts w:ascii="Arial" w:hAnsi="Arial" w:cs="Arial"/>
          <w:sz w:val="22"/>
          <w:szCs w:val="22"/>
          <w:highlight w:val="yellow"/>
          <w:lang w:val="en"/>
        </w:rPr>
        <w:t xml:space="preserve"> </w:t>
      </w:r>
      <w:r w:rsidRPr="003504C4">
        <w:rPr>
          <w:rFonts w:ascii="Arial" w:hAnsi="Arial" w:cs="Arial"/>
          <w:sz w:val="22"/>
          <w:szCs w:val="22"/>
          <w:lang w:val="en"/>
        </w:rPr>
        <w:t xml:space="preserve">equivalent full-time service commitment. </w:t>
      </w:r>
    </w:p>
    <w:p w14:paraId="6FA84200" w14:textId="04E5AAD1" w:rsidR="00250CC5" w:rsidRDefault="00250CC5" w:rsidP="00334A61">
      <w:pPr>
        <w:pStyle w:val="NormalWeb"/>
        <w:numPr>
          <w:ilvl w:val="4"/>
          <w:numId w:val="6"/>
        </w:numPr>
        <w:shd w:val="clear" w:color="auto" w:fill="FFFFFF"/>
        <w:ind w:right="-144"/>
        <w:rPr>
          <w:rFonts w:ascii="Arial" w:hAnsi="Arial" w:cs="Arial"/>
          <w:sz w:val="22"/>
          <w:szCs w:val="22"/>
          <w:lang w:val="en"/>
        </w:rPr>
      </w:pPr>
      <w:r w:rsidRPr="003504C4">
        <w:rPr>
          <w:rFonts w:ascii="Arial" w:hAnsi="Arial" w:cs="Arial"/>
          <w:sz w:val="22"/>
          <w:szCs w:val="22"/>
          <w:lang w:val="en"/>
        </w:rPr>
        <w:t>$11,668.00 to $</w:t>
      </w:r>
      <w:r>
        <w:rPr>
          <w:rFonts w:ascii="Arial" w:hAnsi="Arial" w:cs="Arial"/>
          <w:sz w:val="22"/>
          <w:szCs w:val="22"/>
          <w:lang w:val="en"/>
        </w:rPr>
        <w:t>17,502.00</w:t>
      </w:r>
      <w:r w:rsidRPr="00CA0110">
        <w:rPr>
          <w:rFonts w:ascii="Arial" w:hAnsi="Arial" w:cs="Arial"/>
          <w:sz w:val="22"/>
          <w:szCs w:val="22"/>
          <w:lang w:val="en"/>
        </w:rPr>
        <w:t xml:space="preserve"> </w:t>
      </w:r>
      <w:r w:rsidRPr="003504C4">
        <w:rPr>
          <w:rFonts w:ascii="Arial" w:hAnsi="Arial" w:cs="Arial"/>
          <w:sz w:val="22"/>
          <w:szCs w:val="22"/>
          <w:lang w:val="en"/>
        </w:rPr>
        <w:t xml:space="preserve">of a </w:t>
      </w:r>
      <w:r w:rsidR="00664DE1">
        <w:rPr>
          <w:rFonts w:ascii="Arial" w:hAnsi="Arial" w:cs="Arial"/>
          <w:sz w:val="22"/>
          <w:szCs w:val="22"/>
          <w:lang w:val="en"/>
        </w:rPr>
        <w:t>master’s</w:t>
      </w:r>
      <w:r w:rsidRPr="003504C4">
        <w:rPr>
          <w:rFonts w:ascii="Arial" w:hAnsi="Arial" w:cs="Arial"/>
          <w:sz w:val="22"/>
          <w:szCs w:val="22"/>
          <w:lang w:val="en"/>
        </w:rPr>
        <w:t xml:space="preserve"> award results in a </w:t>
      </w:r>
      <w:r w:rsidRPr="004B19C6">
        <w:rPr>
          <w:rFonts w:ascii="Arial" w:hAnsi="Arial" w:cs="Arial"/>
          <w:sz w:val="22"/>
          <w:szCs w:val="22"/>
          <w:highlight w:val="yellow"/>
          <w:u w:val="single"/>
          <w:lang w:val="en"/>
        </w:rPr>
        <w:t>1.5-year</w:t>
      </w:r>
      <w:r w:rsidRPr="004B19C6">
        <w:rPr>
          <w:rFonts w:ascii="Arial" w:hAnsi="Arial" w:cs="Arial"/>
          <w:sz w:val="22"/>
          <w:szCs w:val="22"/>
          <w:highlight w:val="yellow"/>
          <w:lang w:val="en"/>
        </w:rPr>
        <w:t xml:space="preserve"> </w:t>
      </w:r>
      <w:r w:rsidRPr="003504C4">
        <w:rPr>
          <w:rFonts w:ascii="Arial" w:hAnsi="Arial" w:cs="Arial"/>
          <w:sz w:val="22"/>
          <w:szCs w:val="22"/>
          <w:lang w:val="en"/>
        </w:rPr>
        <w:t xml:space="preserve">equivalent </w:t>
      </w:r>
      <w:r w:rsidR="00085181">
        <w:rPr>
          <w:rFonts w:ascii="Arial" w:hAnsi="Arial" w:cs="Arial"/>
          <w:sz w:val="22"/>
          <w:szCs w:val="22"/>
          <w:lang w:val="en"/>
        </w:rPr>
        <w:br w:type="textWrapping" w:clear="all"/>
      </w:r>
      <w:r w:rsidRPr="003504C4">
        <w:rPr>
          <w:rFonts w:ascii="Arial" w:hAnsi="Arial" w:cs="Arial"/>
          <w:sz w:val="22"/>
          <w:szCs w:val="22"/>
          <w:lang w:val="en"/>
        </w:rPr>
        <w:t>full-time service commitment.</w:t>
      </w:r>
    </w:p>
    <w:p w14:paraId="24F8E4A0" w14:textId="34C0D9AF" w:rsidR="00250CC5" w:rsidRPr="003504C4" w:rsidRDefault="00250CC5" w:rsidP="00334A61">
      <w:pPr>
        <w:pStyle w:val="NormalWeb"/>
        <w:numPr>
          <w:ilvl w:val="4"/>
          <w:numId w:val="6"/>
        </w:numPr>
        <w:shd w:val="clear" w:color="auto" w:fill="FFFFFF"/>
        <w:spacing w:after="120"/>
        <w:ind w:right="-144"/>
        <w:rPr>
          <w:rFonts w:ascii="Arial" w:hAnsi="Arial" w:cs="Arial"/>
          <w:sz w:val="22"/>
          <w:szCs w:val="22"/>
          <w:lang w:val="en"/>
        </w:rPr>
      </w:pPr>
      <w:r>
        <w:rPr>
          <w:rFonts w:ascii="Arial" w:hAnsi="Arial" w:cs="Arial"/>
          <w:sz w:val="22"/>
          <w:szCs w:val="22"/>
          <w:lang w:val="en"/>
        </w:rPr>
        <w:lastRenderedPageBreak/>
        <w:t xml:space="preserve">$17,503.00 to </w:t>
      </w:r>
      <w:r w:rsidRPr="003504C4">
        <w:rPr>
          <w:rFonts w:ascii="Arial" w:hAnsi="Arial" w:cs="Arial"/>
          <w:sz w:val="22"/>
          <w:szCs w:val="22"/>
          <w:lang w:val="en"/>
        </w:rPr>
        <w:t>2</w:t>
      </w:r>
      <w:r w:rsidR="004B536C">
        <w:rPr>
          <w:rFonts w:ascii="Arial" w:hAnsi="Arial" w:cs="Arial"/>
          <w:sz w:val="22"/>
          <w:szCs w:val="22"/>
          <w:lang w:val="en"/>
        </w:rPr>
        <w:t>0,000</w:t>
      </w:r>
      <w:r w:rsidRPr="003504C4">
        <w:rPr>
          <w:rFonts w:ascii="Arial" w:hAnsi="Arial" w:cs="Arial"/>
          <w:sz w:val="22"/>
          <w:szCs w:val="22"/>
          <w:lang w:val="en"/>
        </w:rPr>
        <w:t xml:space="preserve">.00 of a </w:t>
      </w:r>
      <w:r w:rsidR="00664DE1">
        <w:rPr>
          <w:rFonts w:ascii="Arial" w:hAnsi="Arial" w:cs="Arial"/>
          <w:sz w:val="22"/>
          <w:szCs w:val="22"/>
          <w:lang w:val="en"/>
        </w:rPr>
        <w:t>master’s</w:t>
      </w:r>
      <w:r w:rsidRPr="003504C4">
        <w:rPr>
          <w:rFonts w:ascii="Arial" w:hAnsi="Arial" w:cs="Arial"/>
          <w:sz w:val="22"/>
          <w:szCs w:val="22"/>
          <w:lang w:val="en"/>
        </w:rPr>
        <w:t xml:space="preserve"> award results in a </w:t>
      </w:r>
      <w:r w:rsidRPr="004B19C6">
        <w:rPr>
          <w:rFonts w:ascii="Arial" w:hAnsi="Arial" w:cs="Arial"/>
          <w:sz w:val="22"/>
          <w:szCs w:val="22"/>
          <w:highlight w:val="yellow"/>
          <w:u w:val="single"/>
          <w:lang w:val="en"/>
        </w:rPr>
        <w:t>2-year</w:t>
      </w:r>
      <w:r w:rsidRPr="004B19C6">
        <w:rPr>
          <w:rFonts w:ascii="Arial" w:hAnsi="Arial" w:cs="Arial"/>
          <w:sz w:val="22"/>
          <w:szCs w:val="22"/>
          <w:highlight w:val="yellow"/>
          <w:lang w:val="en"/>
        </w:rPr>
        <w:t xml:space="preserve"> </w:t>
      </w:r>
      <w:r w:rsidRPr="003504C4">
        <w:rPr>
          <w:rFonts w:ascii="Arial" w:hAnsi="Arial" w:cs="Arial"/>
          <w:sz w:val="22"/>
          <w:szCs w:val="22"/>
          <w:lang w:val="en"/>
        </w:rPr>
        <w:t xml:space="preserve">equivalent full-time service commitment.  </w:t>
      </w:r>
    </w:p>
    <w:p w14:paraId="7FFB8412" w14:textId="3D82581D" w:rsidR="00250CC5" w:rsidRPr="003504C4" w:rsidRDefault="002C22F6" w:rsidP="00334A61">
      <w:pPr>
        <w:pStyle w:val="NormalWeb"/>
        <w:numPr>
          <w:ilvl w:val="0"/>
          <w:numId w:val="6"/>
        </w:numPr>
        <w:shd w:val="clear" w:color="auto" w:fill="FFFFFF"/>
        <w:ind w:right="-144"/>
        <w:rPr>
          <w:rFonts w:ascii="Arial" w:hAnsi="Arial" w:cs="Arial"/>
          <w:sz w:val="22"/>
          <w:szCs w:val="22"/>
          <w:lang w:val="en"/>
        </w:rPr>
      </w:pPr>
      <w:r w:rsidRPr="003504C4">
        <w:rPr>
          <w:rFonts w:ascii="Arial" w:hAnsi="Arial" w:cs="Arial"/>
          <w:sz w:val="22"/>
          <w:szCs w:val="22"/>
          <w:lang w:val="en"/>
        </w:rPr>
        <w:t xml:space="preserve">To ensure that the KCP Initiative Office is </w:t>
      </w:r>
      <w:r w:rsidR="00250CC5" w:rsidRPr="004B19C6">
        <w:rPr>
          <w:rFonts w:ascii="Arial" w:hAnsi="Arial" w:cs="Arial"/>
          <w:sz w:val="22"/>
          <w:szCs w:val="22"/>
          <w:highlight w:val="yellow"/>
          <w:u w:val="single"/>
        </w:rPr>
        <w:t>provided with written evidence of service completion from the postsecondary institution of employment</w:t>
      </w:r>
      <w:r w:rsidR="00250CC5" w:rsidRPr="003504C4">
        <w:rPr>
          <w:rFonts w:ascii="Arial" w:hAnsi="Arial" w:cs="Arial"/>
          <w:sz w:val="22"/>
          <w:szCs w:val="22"/>
        </w:rPr>
        <w:t xml:space="preserve"> at the conclusion of each academic term or year</w:t>
      </w:r>
      <w:r w:rsidR="00250CC5" w:rsidRPr="003504C4">
        <w:rPr>
          <w:rFonts w:ascii="Arial" w:hAnsi="Arial" w:cs="Arial"/>
          <w:sz w:val="22"/>
          <w:szCs w:val="22"/>
          <w:lang w:val="en"/>
        </w:rPr>
        <w:t>.</w:t>
      </w:r>
    </w:p>
    <w:p w14:paraId="19529B09" w14:textId="43A9AF61" w:rsidR="00A81D96" w:rsidRPr="003504C4" w:rsidRDefault="002C22F6" w:rsidP="00334A61">
      <w:pPr>
        <w:pStyle w:val="NormalWeb"/>
        <w:numPr>
          <w:ilvl w:val="0"/>
          <w:numId w:val="6"/>
        </w:numPr>
        <w:shd w:val="clear" w:color="auto" w:fill="FFFFFF"/>
        <w:spacing w:before="240" w:beforeAutospacing="0" w:after="120" w:afterAutospacing="0"/>
        <w:ind w:right="-144"/>
        <w:rPr>
          <w:rFonts w:ascii="Arial" w:hAnsi="Arial" w:cs="Arial"/>
          <w:sz w:val="22"/>
          <w:szCs w:val="22"/>
          <w:lang w:val="en"/>
        </w:rPr>
      </w:pPr>
      <w:r w:rsidRPr="003504C4">
        <w:rPr>
          <w:rFonts w:ascii="Arial" w:hAnsi="Arial" w:cs="Arial"/>
          <w:sz w:val="22"/>
          <w:szCs w:val="22"/>
          <w:lang w:val="en"/>
        </w:rPr>
        <w:t>To advise the KCP Initiative Office within 3</w:t>
      </w:r>
      <w:r w:rsidR="000B57F9">
        <w:rPr>
          <w:rFonts w:ascii="Arial" w:hAnsi="Arial" w:cs="Arial"/>
          <w:sz w:val="22"/>
          <w:szCs w:val="22"/>
          <w:lang w:val="en"/>
        </w:rPr>
        <w:t>0</w:t>
      </w:r>
      <w:r w:rsidRPr="003504C4">
        <w:rPr>
          <w:rFonts w:ascii="Arial" w:hAnsi="Arial" w:cs="Arial"/>
          <w:sz w:val="22"/>
          <w:szCs w:val="22"/>
          <w:lang w:val="en"/>
        </w:rPr>
        <w:t xml:space="preserve"> calendar days, in writing</w:t>
      </w:r>
      <w:r w:rsidR="00250CC5">
        <w:rPr>
          <w:rFonts w:ascii="Arial" w:hAnsi="Arial" w:cs="Arial"/>
          <w:sz w:val="22"/>
          <w:szCs w:val="22"/>
          <w:lang w:val="en"/>
        </w:rPr>
        <w:t xml:space="preserve"> via the Future Faculty Fellowship system</w:t>
      </w:r>
      <w:r w:rsidRPr="003504C4">
        <w:rPr>
          <w:rFonts w:ascii="Arial" w:hAnsi="Arial" w:cs="Arial"/>
          <w:sz w:val="22"/>
          <w:szCs w:val="22"/>
          <w:lang w:val="en"/>
        </w:rPr>
        <w:t>, of any change in name or contact information, or withdrawal from the university.</w:t>
      </w:r>
    </w:p>
    <w:p w14:paraId="622EE54E" w14:textId="198D7EB0" w:rsidR="00767F3C" w:rsidRPr="003504C4" w:rsidRDefault="00BA70BB" w:rsidP="00334A61">
      <w:pPr>
        <w:pStyle w:val="Heading2"/>
        <w:numPr>
          <w:ilvl w:val="0"/>
          <w:numId w:val="7"/>
        </w:numPr>
        <w:spacing w:before="240" w:after="240"/>
        <w:jc w:val="left"/>
        <w:rPr>
          <w:rFonts w:ascii="Arial" w:hAnsi="Arial" w:cs="Arial"/>
          <w:sz w:val="22"/>
          <w:szCs w:val="22"/>
        </w:rPr>
      </w:pPr>
      <w:bookmarkStart w:id="13" w:name="_Hlk118186346"/>
      <w:r w:rsidRPr="003504C4">
        <w:rPr>
          <w:rFonts w:ascii="Arial" w:hAnsi="Arial" w:cs="Arial"/>
          <w:b w:val="0"/>
          <w:bCs w:val="0"/>
          <w:sz w:val="22"/>
          <w:szCs w:val="22"/>
        </w:rPr>
        <w:t>Academic good standing</w:t>
      </w:r>
      <w:r w:rsidR="006E309E" w:rsidRPr="003504C4">
        <w:rPr>
          <w:rFonts w:ascii="Arial" w:hAnsi="Arial" w:cs="Arial"/>
          <w:b w:val="0"/>
          <w:bCs w:val="0"/>
          <w:sz w:val="22"/>
          <w:szCs w:val="22"/>
        </w:rPr>
        <w:t xml:space="preserve"> is defined by each university and may b</w:t>
      </w:r>
      <w:r w:rsidR="00F11468">
        <w:rPr>
          <w:rFonts w:ascii="Arial" w:hAnsi="Arial" w:cs="Arial"/>
          <w:b w:val="0"/>
          <w:bCs w:val="0"/>
          <w:sz w:val="22"/>
          <w:szCs w:val="22"/>
        </w:rPr>
        <w:t>e</w:t>
      </w:r>
      <w:r w:rsidR="006E309E" w:rsidRPr="003504C4">
        <w:rPr>
          <w:rFonts w:ascii="Arial" w:hAnsi="Arial" w:cs="Arial"/>
          <w:b w:val="0"/>
          <w:bCs w:val="0"/>
          <w:sz w:val="22"/>
          <w:szCs w:val="22"/>
        </w:rPr>
        <w:t xml:space="preserve"> based upon GPA, continuous enrollment, and degree completion deadlines determined by the graduate degree program.</w:t>
      </w:r>
      <w:r w:rsidR="00727D9C">
        <w:rPr>
          <w:rFonts w:ascii="Arial" w:hAnsi="Arial" w:cs="Arial"/>
          <w:b w:val="0"/>
          <w:bCs w:val="0"/>
          <w:sz w:val="22"/>
          <w:szCs w:val="22"/>
        </w:rPr>
        <w:t xml:space="preserve"> </w:t>
      </w:r>
      <w:r w:rsidR="006E309E" w:rsidRPr="003504C4">
        <w:rPr>
          <w:rFonts w:ascii="Arial" w:hAnsi="Arial" w:cs="Arial"/>
          <w:b w:val="0"/>
          <w:bCs w:val="0"/>
          <w:sz w:val="22"/>
          <w:szCs w:val="22"/>
        </w:rPr>
        <w:t xml:space="preserve"> A Fellow that takes a leave of absence from the degree program that is supported/approved by the graduate school may still be considered in good standing.</w:t>
      </w:r>
      <w:r w:rsidR="00727D9C">
        <w:rPr>
          <w:rFonts w:ascii="Arial" w:hAnsi="Arial" w:cs="Arial"/>
          <w:b w:val="0"/>
          <w:bCs w:val="0"/>
          <w:sz w:val="22"/>
          <w:szCs w:val="22"/>
        </w:rPr>
        <w:t xml:space="preserve"> </w:t>
      </w:r>
      <w:r w:rsidR="003C1381" w:rsidRPr="003504C4">
        <w:rPr>
          <w:rFonts w:ascii="Arial" w:hAnsi="Arial" w:cs="Arial"/>
          <w:b w:val="0"/>
          <w:bCs w:val="0"/>
          <w:sz w:val="22"/>
          <w:szCs w:val="22"/>
        </w:rPr>
        <w:t xml:space="preserve"> A Fellow dismissed by the university for non-academic reasons, such as a conduct violation, is no longer</w:t>
      </w:r>
      <w:r w:rsidR="00EB702C" w:rsidRPr="003504C4">
        <w:rPr>
          <w:rFonts w:ascii="Arial" w:hAnsi="Arial" w:cs="Arial"/>
          <w:b w:val="0"/>
          <w:bCs w:val="0"/>
          <w:sz w:val="22"/>
          <w:szCs w:val="22"/>
        </w:rPr>
        <w:t xml:space="preserve"> in good standing.</w:t>
      </w:r>
    </w:p>
    <w:bookmarkEnd w:id="13"/>
    <w:p w14:paraId="1B0042AF" w14:textId="13356584" w:rsidR="00767F3C" w:rsidRPr="00747A5A" w:rsidRDefault="00767F3C" w:rsidP="00C573EB">
      <w:pPr>
        <w:pStyle w:val="Heading2"/>
        <w:spacing w:after="240"/>
        <w:jc w:val="left"/>
        <w:rPr>
          <w:rFonts w:ascii="Arial" w:hAnsi="Arial" w:cs="Arial"/>
          <w:sz w:val="26"/>
          <w:szCs w:val="26"/>
          <w:u w:val="single"/>
        </w:rPr>
      </w:pPr>
      <w:r w:rsidRPr="00747A5A">
        <w:rPr>
          <w:rFonts w:ascii="Arial" w:hAnsi="Arial" w:cs="Arial"/>
          <w:sz w:val="26"/>
          <w:szCs w:val="26"/>
        </w:rPr>
        <w:t>SECTION 2.</w:t>
      </w:r>
      <w:r w:rsidR="00747A5A">
        <w:rPr>
          <w:rFonts w:ascii="Arial" w:hAnsi="Arial" w:cs="Arial"/>
          <w:sz w:val="26"/>
          <w:szCs w:val="26"/>
        </w:rPr>
        <w:t>4</w:t>
      </w:r>
      <w:r w:rsidRPr="00747A5A">
        <w:rPr>
          <w:rFonts w:ascii="Arial" w:hAnsi="Arial" w:cs="Arial"/>
          <w:sz w:val="26"/>
          <w:szCs w:val="26"/>
        </w:rPr>
        <w:t>: CHANGING DEGREE PROGRAMS</w:t>
      </w:r>
    </w:p>
    <w:p w14:paraId="3FE415E1" w14:textId="24875497" w:rsidR="00FF4E64" w:rsidRPr="004B19C6" w:rsidRDefault="00FF4E64" w:rsidP="00334A61">
      <w:pPr>
        <w:pStyle w:val="ListParagraph"/>
        <w:numPr>
          <w:ilvl w:val="1"/>
          <w:numId w:val="6"/>
        </w:numPr>
        <w:ind w:left="360" w:hanging="360"/>
        <w:rPr>
          <w:rFonts w:ascii="Arial" w:hAnsi="Arial" w:cs="Arial"/>
          <w:sz w:val="22"/>
          <w:szCs w:val="22"/>
          <w:highlight w:val="yellow"/>
        </w:rPr>
      </w:pPr>
      <w:r w:rsidRPr="004B19C6">
        <w:rPr>
          <w:rFonts w:ascii="Arial" w:hAnsi="Arial" w:cs="Arial"/>
          <w:b/>
          <w:bCs/>
          <w:sz w:val="22"/>
          <w:szCs w:val="22"/>
          <w:highlight w:val="yellow"/>
          <w:u w:val="single"/>
        </w:rPr>
        <w:t>Fellowship recipients are obligated to pursue and obtain the degree that was indicated in the application materials and reported in the KCP system</w:t>
      </w:r>
      <w:r w:rsidRPr="004B19C6">
        <w:rPr>
          <w:rFonts w:ascii="Arial" w:hAnsi="Arial" w:cs="Arial"/>
          <w:sz w:val="22"/>
          <w:szCs w:val="22"/>
          <w:highlight w:val="yellow"/>
        </w:rPr>
        <w:t xml:space="preserve">. </w:t>
      </w:r>
      <w:r w:rsidR="00727D9C" w:rsidRPr="004B19C6">
        <w:rPr>
          <w:rFonts w:ascii="Arial" w:hAnsi="Arial" w:cs="Arial"/>
          <w:sz w:val="22"/>
          <w:szCs w:val="22"/>
          <w:highlight w:val="yellow"/>
        </w:rPr>
        <w:t xml:space="preserve"> </w:t>
      </w:r>
      <w:r w:rsidRPr="004B19C6">
        <w:rPr>
          <w:rFonts w:ascii="Arial" w:hAnsi="Arial" w:cs="Arial"/>
          <w:sz w:val="22"/>
          <w:szCs w:val="22"/>
          <w:highlight w:val="yellow"/>
        </w:rPr>
        <w:t>The following degree program changes will result in a default and conversion to a KCP Loan:</w:t>
      </w:r>
    </w:p>
    <w:p w14:paraId="2C2828EA" w14:textId="77777777" w:rsidR="00FF4E64" w:rsidRPr="00747A5A" w:rsidRDefault="00FF4E64" w:rsidP="00FF4E64">
      <w:pPr>
        <w:rPr>
          <w:rFonts w:ascii="Arial" w:hAnsi="Arial" w:cs="Arial"/>
          <w:sz w:val="22"/>
          <w:szCs w:val="22"/>
        </w:rPr>
      </w:pPr>
    </w:p>
    <w:p w14:paraId="1BB65A1F" w14:textId="5B131E34" w:rsidR="00FF4E64" w:rsidRPr="00747A5A" w:rsidRDefault="00FF4E64" w:rsidP="00334A61">
      <w:pPr>
        <w:numPr>
          <w:ilvl w:val="0"/>
          <w:numId w:val="16"/>
        </w:numPr>
        <w:spacing w:line="360" w:lineRule="auto"/>
        <w:ind w:hanging="450"/>
        <w:rPr>
          <w:rFonts w:ascii="Arial" w:hAnsi="Arial" w:cs="Arial"/>
          <w:sz w:val="22"/>
          <w:szCs w:val="22"/>
        </w:rPr>
      </w:pPr>
      <w:r w:rsidRPr="00747A5A">
        <w:rPr>
          <w:rFonts w:ascii="Arial" w:hAnsi="Arial" w:cs="Arial"/>
          <w:sz w:val="22"/>
          <w:szCs w:val="22"/>
        </w:rPr>
        <w:t>Changing from a Doctorate to a Master’s/Specialist</w:t>
      </w:r>
      <w:r w:rsidR="00A2253D" w:rsidRPr="00747A5A">
        <w:rPr>
          <w:rFonts w:ascii="Arial" w:hAnsi="Arial" w:cs="Arial"/>
          <w:sz w:val="22"/>
          <w:szCs w:val="22"/>
        </w:rPr>
        <w:t>.</w:t>
      </w:r>
    </w:p>
    <w:p w14:paraId="3DAC2B2F" w14:textId="077A900E" w:rsidR="00FF4E64" w:rsidRPr="00747A5A" w:rsidRDefault="00FF4E64" w:rsidP="00334A61">
      <w:pPr>
        <w:numPr>
          <w:ilvl w:val="0"/>
          <w:numId w:val="16"/>
        </w:numPr>
        <w:spacing w:line="360" w:lineRule="auto"/>
        <w:ind w:hanging="450"/>
        <w:rPr>
          <w:rFonts w:ascii="Arial" w:hAnsi="Arial" w:cs="Arial"/>
          <w:sz w:val="22"/>
          <w:szCs w:val="22"/>
        </w:rPr>
      </w:pPr>
      <w:r w:rsidRPr="00747A5A">
        <w:rPr>
          <w:rFonts w:ascii="Arial" w:hAnsi="Arial" w:cs="Arial"/>
          <w:sz w:val="22"/>
          <w:szCs w:val="22"/>
        </w:rPr>
        <w:t>Moving to an out-of-state or private postsecondary institution</w:t>
      </w:r>
      <w:r w:rsidR="00A2253D" w:rsidRPr="00747A5A">
        <w:rPr>
          <w:rFonts w:ascii="Arial" w:hAnsi="Arial" w:cs="Arial"/>
          <w:sz w:val="22"/>
          <w:szCs w:val="22"/>
        </w:rPr>
        <w:t>.</w:t>
      </w:r>
    </w:p>
    <w:p w14:paraId="11016E56" w14:textId="77777777" w:rsidR="00FF4E64" w:rsidRPr="00B77A2E" w:rsidRDefault="00FF4E64" w:rsidP="00FF4E64">
      <w:pPr>
        <w:ind w:left="784"/>
        <w:rPr>
          <w:rFonts w:ascii="Arial" w:hAnsi="Arial" w:cs="Arial"/>
          <w:color w:val="FF0000"/>
          <w:sz w:val="22"/>
          <w:szCs w:val="22"/>
        </w:rPr>
      </w:pPr>
    </w:p>
    <w:p w14:paraId="7EF29EEC" w14:textId="529B3D86" w:rsidR="00FF4E64" w:rsidRPr="003504C4" w:rsidRDefault="00FF4E64" w:rsidP="00334A61">
      <w:pPr>
        <w:pStyle w:val="ListParagraph"/>
        <w:numPr>
          <w:ilvl w:val="1"/>
          <w:numId w:val="6"/>
        </w:numPr>
        <w:ind w:left="360" w:hanging="360"/>
        <w:rPr>
          <w:rFonts w:ascii="Arial" w:hAnsi="Arial" w:cs="Arial"/>
          <w:sz w:val="22"/>
          <w:szCs w:val="22"/>
        </w:rPr>
      </w:pPr>
      <w:r w:rsidRPr="003504C4">
        <w:rPr>
          <w:rFonts w:ascii="Arial" w:hAnsi="Arial" w:cs="Arial"/>
          <w:sz w:val="22"/>
          <w:szCs w:val="22"/>
        </w:rPr>
        <w:t>In the following circumstances, it is at the discretion of the awarding university to determine whether the new degree program will be honored to fulfill the Agreement obligation:</w:t>
      </w:r>
    </w:p>
    <w:p w14:paraId="3CC7C117" w14:textId="77777777" w:rsidR="00FF4E64" w:rsidRPr="003504C4" w:rsidRDefault="00FF4E64" w:rsidP="00FF4E64">
      <w:pPr>
        <w:rPr>
          <w:rFonts w:ascii="Arial" w:hAnsi="Arial" w:cs="Arial"/>
          <w:sz w:val="22"/>
          <w:szCs w:val="22"/>
        </w:rPr>
      </w:pPr>
    </w:p>
    <w:p w14:paraId="564764D9" w14:textId="03F5106D" w:rsidR="00FF4E64" w:rsidRPr="003504C4" w:rsidRDefault="00FF4E64" w:rsidP="00334A61">
      <w:pPr>
        <w:numPr>
          <w:ilvl w:val="0"/>
          <w:numId w:val="17"/>
        </w:numPr>
        <w:spacing w:line="360" w:lineRule="auto"/>
        <w:ind w:hanging="450"/>
        <w:rPr>
          <w:rFonts w:ascii="Arial" w:hAnsi="Arial" w:cs="Arial"/>
          <w:sz w:val="22"/>
          <w:szCs w:val="22"/>
        </w:rPr>
      </w:pPr>
      <w:r w:rsidRPr="003504C4">
        <w:rPr>
          <w:rFonts w:ascii="Arial" w:hAnsi="Arial" w:cs="Arial"/>
          <w:bCs/>
          <w:sz w:val="22"/>
          <w:szCs w:val="22"/>
        </w:rPr>
        <w:t>Changing programs at the same degree level</w:t>
      </w:r>
      <w:r w:rsidR="00A2253D">
        <w:rPr>
          <w:rFonts w:ascii="Arial" w:hAnsi="Arial" w:cs="Arial"/>
          <w:bCs/>
          <w:sz w:val="22"/>
          <w:szCs w:val="22"/>
        </w:rPr>
        <w:t>.</w:t>
      </w:r>
      <w:r w:rsidRPr="003504C4">
        <w:rPr>
          <w:rFonts w:ascii="Arial" w:hAnsi="Arial" w:cs="Arial"/>
          <w:bCs/>
          <w:sz w:val="22"/>
          <w:szCs w:val="22"/>
        </w:rPr>
        <w:t xml:space="preserve"> </w:t>
      </w:r>
    </w:p>
    <w:p w14:paraId="0BF4BC57" w14:textId="091C9799" w:rsidR="00FF4E64" w:rsidRPr="003504C4" w:rsidRDefault="00FF4E64" w:rsidP="00334A61">
      <w:pPr>
        <w:numPr>
          <w:ilvl w:val="0"/>
          <w:numId w:val="17"/>
        </w:numPr>
        <w:spacing w:line="360" w:lineRule="auto"/>
        <w:ind w:hanging="450"/>
        <w:rPr>
          <w:rFonts w:ascii="Arial" w:hAnsi="Arial" w:cs="Arial"/>
          <w:sz w:val="22"/>
          <w:szCs w:val="22"/>
        </w:rPr>
      </w:pPr>
      <w:r w:rsidRPr="003504C4">
        <w:rPr>
          <w:rFonts w:ascii="Arial" w:hAnsi="Arial" w:cs="Arial"/>
          <w:bCs/>
          <w:sz w:val="22"/>
          <w:szCs w:val="22"/>
        </w:rPr>
        <w:t xml:space="preserve">Changing from a </w:t>
      </w:r>
      <w:proofErr w:type="gramStart"/>
      <w:r w:rsidR="00F87ABB">
        <w:rPr>
          <w:rFonts w:ascii="Arial" w:hAnsi="Arial" w:cs="Arial"/>
          <w:bCs/>
          <w:sz w:val="22"/>
          <w:szCs w:val="22"/>
        </w:rPr>
        <w:t>M</w:t>
      </w:r>
      <w:r w:rsidR="00664DE1" w:rsidRPr="003504C4">
        <w:rPr>
          <w:rFonts w:ascii="Arial" w:hAnsi="Arial" w:cs="Arial"/>
          <w:bCs/>
          <w:sz w:val="22"/>
          <w:szCs w:val="22"/>
        </w:rPr>
        <w:t>aster’s</w:t>
      </w:r>
      <w:proofErr w:type="gramEnd"/>
      <w:r w:rsidRPr="003504C4">
        <w:rPr>
          <w:rFonts w:ascii="Arial" w:hAnsi="Arial" w:cs="Arial"/>
          <w:bCs/>
          <w:sz w:val="22"/>
          <w:szCs w:val="22"/>
        </w:rPr>
        <w:t xml:space="preserve"> to Specialist (or vice versa)</w:t>
      </w:r>
      <w:r w:rsidR="00A2253D">
        <w:rPr>
          <w:rFonts w:ascii="Arial" w:hAnsi="Arial" w:cs="Arial"/>
          <w:bCs/>
          <w:sz w:val="22"/>
          <w:szCs w:val="22"/>
        </w:rPr>
        <w:t>.</w:t>
      </w:r>
    </w:p>
    <w:p w14:paraId="46EA1179" w14:textId="3E3F47A6" w:rsidR="00FF4E64" w:rsidRPr="003504C4" w:rsidRDefault="00FF4E64" w:rsidP="00334A61">
      <w:pPr>
        <w:numPr>
          <w:ilvl w:val="0"/>
          <w:numId w:val="17"/>
        </w:numPr>
        <w:spacing w:line="360" w:lineRule="auto"/>
        <w:ind w:hanging="450"/>
        <w:rPr>
          <w:rFonts w:ascii="Arial" w:hAnsi="Arial" w:cs="Arial"/>
          <w:sz w:val="22"/>
          <w:szCs w:val="22"/>
        </w:rPr>
      </w:pPr>
      <w:r w:rsidRPr="003504C4">
        <w:rPr>
          <w:rFonts w:ascii="Arial" w:hAnsi="Arial" w:cs="Arial"/>
          <w:sz w:val="22"/>
          <w:szCs w:val="22"/>
        </w:rPr>
        <w:t xml:space="preserve">Changing from a </w:t>
      </w:r>
      <w:r w:rsidRPr="003504C4">
        <w:rPr>
          <w:rFonts w:ascii="Arial" w:hAnsi="Arial" w:cs="Arial"/>
          <w:bCs/>
          <w:sz w:val="22"/>
          <w:szCs w:val="22"/>
        </w:rPr>
        <w:t>Master’s/Specialist to a Doctorate</w:t>
      </w:r>
      <w:r w:rsidR="00A2253D">
        <w:rPr>
          <w:rFonts w:ascii="Arial" w:hAnsi="Arial" w:cs="Arial"/>
          <w:bCs/>
          <w:sz w:val="22"/>
          <w:szCs w:val="22"/>
        </w:rPr>
        <w:t>.</w:t>
      </w:r>
    </w:p>
    <w:p w14:paraId="1CAD2DD2" w14:textId="77777777" w:rsidR="00FF4E64" w:rsidRPr="003504C4" w:rsidRDefault="00FF4E64" w:rsidP="00FF4E64">
      <w:pPr>
        <w:rPr>
          <w:rFonts w:ascii="Arial" w:hAnsi="Arial" w:cs="Arial"/>
          <w:sz w:val="22"/>
          <w:szCs w:val="22"/>
        </w:rPr>
      </w:pPr>
    </w:p>
    <w:p w14:paraId="3AC3831E" w14:textId="76C4F6E6" w:rsidR="00FF4E64" w:rsidRPr="003504C4" w:rsidRDefault="00FF4E64" w:rsidP="00F23B4B">
      <w:pPr>
        <w:ind w:left="360"/>
        <w:rPr>
          <w:rFonts w:ascii="Arial" w:hAnsi="Arial" w:cs="Arial"/>
          <w:bCs/>
          <w:sz w:val="22"/>
          <w:szCs w:val="22"/>
        </w:rPr>
      </w:pPr>
      <w:r w:rsidRPr="003504C4">
        <w:rPr>
          <w:rFonts w:ascii="Arial" w:hAnsi="Arial" w:cs="Arial"/>
          <w:sz w:val="22"/>
          <w:szCs w:val="22"/>
        </w:rPr>
        <w:t xml:space="preserve">The FFF Representative shall consult with other university staff, such as the Fellow’s advisor, the </w:t>
      </w:r>
      <w:r w:rsidR="00857ED1" w:rsidRPr="003504C4">
        <w:rPr>
          <w:rFonts w:ascii="Arial" w:hAnsi="Arial" w:cs="Arial"/>
          <w:sz w:val="22"/>
          <w:szCs w:val="22"/>
        </w:rPr>
        <w:t>S</w:t>
      </w:r>
      <w:r w:rsidRPr="003504C4">
        <w:rPr>
          <w:rFonts w:ascii="Arial" w:hAnsi="Arial" w:cs="Arial"/>
          <w:sz w:val="22"/>
          <w:szCs w:val="22"/>
        </w:rPr>
        <w:t xml:space="preserve">election </w:t>
      </w:r>
      <w:r w:rsidR="00857ED1" w:rsidRPr="003504C4">
        <w:rPr>
          <w:rFonts w:ascii="Arial" w:hAnsi="Arial" w:cs="Arial"/>
          <w:sz w:val="22"/>
          <w:szCs w:val="22"/>
        </w:rPr>
        <w:t>C</w:t>
      </w:r>
      <w:r w:rsidRPr="003504C4">
        <w:rPr>
          <w:rFonts w:ascii="Arial" w:hAnsi="Arial" w:cs="Arial"/>
          <w:sz w:val="22"/>
          <w:szCs w:val="22"/>
        </w:rPr>
        <w:t xml:space="preserve">ommittee, or the graduate school dean. </w:t>
      </w:r>
      <w:r w:rsidR="00727D9C">
        <w:rPr>
          <w:rFonts w:ascii="Arial" w:hAnsi="Arial" w:cs="Arial"/>
          <w:sz w:val="22"/>
          <w:szCs w:val="22"/>
        </w:rPr>
        <w:t xml:space="preserve"> </w:t>
      </w:r>
      <w:r w:rsidRPr="003504C4">
        <w:rPr>
          <w:rFonts w:ascii="Arial" w:hAnsi="Arial" w:cs="Arial"/>
          <w:sz w:val="22"/>
          <w:szCs w:val="22"/>
        </w:rPr>
        <w:t>In all cases, t</w:t>
      </w:r>
      <w:r w:rsidRPr="003504C4">
        <w:rPr>
          <w:rFonts w:ascii="Arial" w:hAnsi="Arial" w:cs="Arial"/>
          <w:bCs/>
          <w:sz w:val="22"/>
          <w:szCs w:val="22"/>
        </w:rPr>
        <w:t xml:space="preserve">he new degree must still facilitate a career in postsecondary teaching. </w:t>
      </w:r>
    </w:p>
    <w:p w14:paraId="7989E7B8" w14:textId="77777777" w:rsidR="00FF4E64" w:rsidRPr="003504C4" w:rsidRDefault="00FF4E64" w:rsidP="00FF4E64">
      <w:pPr>
        <w:rPr>
          <w:rFonts w:ascii="Arial" w:hAnsi="Arial" w:cs="Arial"/>
          <w:bCs/>
          <w:sz w:val="22"/>
          <w:szCs w:val="22"/>
        </w:rPr>
      </w:pPr>
    </w:p>
    <w:p w14:paraId="3A8B652C" w14:textId="1688CCE1" w:rsidR="00FF4E64" w:rsidRPr="003504C4" w:rsidRDefault="00FF4E64" w:rsidP="00334A61">
      <w:pPr>
        <w:pStyle w:val="ListParagraph"/>
        <w:numPr>
          <w:ilvl w:val="1"/>
          <w:numId w:val="6"/>
        </w:numPr>
        <w:ind w:left="360" w:hanging="360"/>
        <w:rPr>
          <w:rFonts w:ascii="Arial" w:hAnsi="Arial" w:cs="Arial"/>
          <w:bCs/>
          <w:sz w:val="22"/>
          <w:szCs w:val="22"/>
        </w:rPr>
      </w:pPr>
      <w:r w:rsidRPr="004B19C6">
        <w:rPr>
          <w:rFonts w:ascii="Arial" w:hAnsi="Arial" w:cs="Arial"/>
          <w:bCs/>
          <w:sz w:val="22"/>
          <w:szCs w:val="22"/>
          <w:highlight w:val="yellow"/>
        </w:rPr>
        <w:t>In all cases, the original Agreement signature date will not change</w:t>
      </w:r>
      <w:r w:rsidRPr="003504C4">
        <w:rPr>
          <w:rFonts w:ascii="Arial" w:hAnsi="Arial" w:cs="Arial"/>
          <w:bCs/>
          <w:sz w:val="22"/>
          <w:szCs w:val="22"/>
        </w:rPr>
        <w:t xml:space="preserve">. </w:t>
      </w:r>
      <w:r w:rsidR="00727D9C">
        <w:rPr>
          <w:rFonts w:ascii="Arial" w:hAnsi="Arial" w:cs="Arial"/>
          <w:bCs/>
          <w:sz w:val="22"/>
          <w:szCs w:val="22"/>
        </w:rPr>
        <w:t xml:space="preserve"> </w:t>
      </w:r>
      <w:r w:rsidRPr="003504C4">
        <w:rPr>
          <w:rFonts w:ascii="Arial" w:hAnsi="Arial" w:cs="Arial"/>
          <w:bCs/>
          <w:sz w:val="22"/>
          <w:szCs w:val="22"/>
        </w:rPr>
        <w:t>The degree deadline will be extended by four years if the university approves the change from a Master’s/Specialist degree to a Doctorate degree.</w:t>
      </w:r>
      <w:r w:rsidRPr="003504C4">
        <w:rPr>
          <w:sz w:val="22"/>
          <w:szCs w:val="22"/>
        </w:rPr>
        <w:t xml:space="preserve"> </w:t>
      </w:r>
      <w:r w:rsidR="00727D9C">
        <w:rPr>
          <w:sz w:val="22"/>
          <w:szCs w:val="22"/>
        </w:rPr>
        <w:t xml:space="preserve"> </w:t>
      </w:r>
      <w:r w:rsidRPr="003504C4">
        <w:rPr>
          <w:rFonts w:ascii="Arial" w:hAnsi="Arial" w:cs="Arial"/>
          <w:bCs/>
          <w:sz w:val="22"/>
          <w:szCs w:val="22"/>
        </w:rPr>
        <w:t xml:space="preserve">Should the change result in an expected degree obtainment date beyond the </w:t>
      </w:r>
      <w:r w:rsidR="00A2253D">
        <w:rPr>
          <w:rFonts w:ascii="Arial" w:hAnsi="Arial" w:cs="Arial"/>
          <w:bCs/>
          <w:sz w:val="22"/>
          <w:szCs w:val="22"/>
        </w:rPr>
        <w:t>four</w:t>
      </w:r>
      <w:r w:rsidRPr="003504C4">
        <w:rPr>
          <w:rFonts w:ascii="Arial" w:hAnsi="Arial" w:cs="Arial"/>
          <w:bCs/>
          <w:sz w:val="22"/>
          <w:szCs w:val="22"/>
        </w:rPr>
        <w:t xml:space="preserve"> or </w:t>
      </w:r>
      <w:r w:rsidR="00A2253D">
        <w:rPr>
          <w:rFonts w:ascii="Arial" w:hAnsi="Arial" w:cs="Arial"/>
          <w:bCs/>
          <w:sz w:val="22"/>
          <w:szCs w:val="22"/>
        </w:rPr>
        <w:t>eight</w:t>
      </w:r>
      <w:r w:rsidRPr="003504C4">
        <w:rPr>
          <w:rFonts w:ascii="Arial" w:hAnsi="Arial" w:cs="Arial"/>
          <w:bCs/>
          <w:sz w:val="22"/>
          <w:szCs w:val="22"/>
        </w:rPr>
        <w:t xml:space="preserve"> years allowed by the Agreement, the Fellow must submit the appropriate documentation to request the maximum one-year extension.</w:t>
      </w:r>
    </w:p>
    <w:p w14:paraId="08C5B9D3" w14:textId="77777777" w:rsidR="00EE233F" w:rsidRPr="003504C4" w:rsidRDefault="00EE233F" w:rsidP="00D13340">
      <w:pPr>
        <w:rPr>
          <w:rFonts w:ascii="Arial" w:hAnsi="Arial" w:cs="Arial"/>
          <w:sz w:val="22"/>
          <w:szCs w:val="22"/>
        </w:rPr>
      </w:pPr>
    </w:p>
    <w:p w14:paraId="5946633C" w14:textId="67D7ECC6" w:rsidR="00EE233F" w:rsidRPr="003504C4" w:rsidRDefault="00685A91" w:rsidP="00334A61">
      <w:pPr>
        <w:pStyle w:val="ListParagraph"/>
        <w:numPr>
          <w:ilvl w:val="1"/>
          <w:numId w:val="6"/>
        </w:numPr>
        <w:ind w:left="360" w:hanging="360"/>
        <w:rPr>
          <w:rFonts w:ascii="Arial" w:hAnsi="Arial" w:cs="Arial"/>
          <w:sz w:val="22"/>
          <w:szCs w:val="22"/>
        </w:rPr>
      </w:pPr>
      <w:r w:rsidRPr="003504C4">
        <w:rPr>
          <w:rFonts w:ascii="Arial" w:hAnsi="Arial" w:cs="Arial"/>
          <w:bCs/>
          <w:sz w:val="22"/>
          <w:szCs w:val="22"/>
        </w:rPr>
        <w:t>If the Fellow is transferring</w:t>
      </w:r>
      <w:r w:rsidR="00EE233F" w:rsidRPr="003504C4">
        <w:rPr>
          <w:rFonts w:ascii="Arial" w:hAnsi="Arial" w:cs="Arial"/>
          <w:bCs/>
          <w:sz w:val="22"/>
          <w:szCs w:val="22"/>
        </w:rPr>
        <w:t xml:space="preserve"> to </w:t>
      </w:r>
      <w:r w:rsidR="00EE233F" w:rsidRPr="003504C4">
        <w:rPr>
          <w:rFonts w:ascii="Arial" w:hAnsi="Arial" w:cs="Arial"/>
          <w:b/>
          <w:sz w:val="22"/>
          <w:szCs w:val="22"/>
        </w:rPr>
        <w:t>a different Michigan public university</w:t>
      </w:r>
      <w:r w:rsidR="00385959" w:rsidRPr="003504C4">
        <w:rPr>
          <w:rFonts w:ascii="Arial" w:hAnsi="Arial" w:cs="Arial"/>
          <w:bCs/>
          <w:sz w:val="22"/>
          <w:szCs w:val="22"/>
        </w:rPr>
        <w:t xml:space="preserve">, the </w:t>
      </w:r>
      <w:r w:rsidR="002434E3">
        <w:rPr>
          <w:rFonts w:ascii="Arial" w:hAnsi="Arial" w:cs="Arial"/>
          <w:bCs/>
          <w:sz w:val="22"/>
          <w:szCs w:val="22"/>
        </w:rPr>
        <w:t>Fellow</w:t>
      </w:r>
      <w:r w:rsidR="00385959" w:rsidRPr="003504C4">
        <w:rPr>
          <w:rFonts w:ascii="Arial" w:hAnsi="Arial" w:cs="Arial"/>
          <w:bCs/>
          <w:sz w:val="22"/>
          <w:szCs w:val="22"/>
        </w:rPr>
        <w:t xml:space="preserve"> shall </w:t>
      </w:r>
      <w:r w:rsidR="00385959" w:rsidRPr="003504C4">
        <w:rPr>
          <w:rFonts w:ascii="Arial" w:hAnsi="Arial" w:cs="Arial"/>
          <w:sz w:val="22"/>
          <w:szCs w:val="22"/>
        </w:rPr>
        <w:t>email the KCP Initiat</w:t>
      </w:r>
      <w:r w:rsidR="004451ED" w:rsidRPr="003504C4">
        <w:rPr>
          <w:rFonts w:ascii="Arial" w:hAnsi="Arial" w:cs="Arial"/>
          <w:sz w:val="22"/>
          <w:szCs w:val="22"/>
        </w:rPr>
        <w:t>iv</w:t>
      </w:r>
      <w:r w:rsidR="00385959" w:rsidRPr="003504C4">
        <w:rPr>
          <w:rFonts w:ascii="Arial" w:hAnsi="Arial" w:cs="Arial"/>
          <w:sz w:val="22"/>
          <w:szCs w:val="22"/>
        </w:rPr>
        <w:t xml:space="preserve">e Office to notify them of the </w:t>
      </w:r>
      <w:r w:rsidR="002434E3">
        <w:rPr>
          <w:rFonts w:ascii="Arial" w:hAnsi="Arial" w:cs="Arial"/>
          <w:sz w:val="22"/>
          <w:szCs w:val="22"/>
        </w:rPr>
        <w:t>desired p</w:t>
      </w:r>
      <w:r w:rsidR="00385959" w:rsidRPr="003504C4">
        <w:rPr>
          <w:rFonts w:ascii="Arial" w:hAnsi="Arial" w:cs="Arial"/>
          <w:sz w:val="22"/>
          <w:szCs w:val="22"/>
        </w:rPr>
        <w:t xml:space="preserve">rogram change. </w:t>
      </w:r>
      <w:r w:rsidR="00727D9C">
        <w:rPr>
          <w:rFonts w:ascii="Arial" w:hAnsi="Arial" w:cs="Arial"/>
          <w:sz w:val="22"/>
          <w:szCs w:val="22"/>
        </w:rPr>
        <w:t xml:space="preserve"> </w:t>
      </w:r>
      <w:r w:rsidR="00385959" w:rsidRPr="003504C4">
        <w:rPr>
          <w:rFonts w:ascii="Arial" w:hAnsi="Arial" w:cs="Arial"/>
          <w:sz w:val="22"/>
          <w:szCs w:val="22"/>
        </w:rPr>
        <w:t>The KCP Initiative Office will contact the FFF Representative at the new university to determine if they are willing to accept the Fellow into their FFF Program.</w:t>
      </w:r>
    </w:p>
    <w:p w14:paraId="7CA32415" w14:textId="19AC2321" w:rsidR="00385959" w:rsidRPr="003504C4" w:rsidRDefault="00385959" w:rsidP="00EE233F">
      <w:pPr>
        <w:rPr>
          <w:rFonts w:ascii="Arial" w:hAnsi="Arial" w:cs="Arial"/>
          <w:sz w:val="22"/>
          <w:szCs w:val="22"/>
        </w:rPr>
      </w:pPr>
    </w:p>
    <w:p w14:paraId="7BCC793C" w14:textId="17C1C0E9" w:rsidR="00385959" w:rsidRPr="003504C4" w:rsidRDefault="00385959" w:rsidP="00334A61">
      <w:pPr>
        <w:pStyle w:val="ListParagraph"/>
        <w:numPr>
          <w:ilvl w:val="0"/>
          <w:numId w:val="18"/>
        </w:numPr>
        <w:rPr>
          <w:rFonts w:ascii="Arial" w:hAnsi="Arial" w:cs="Arial"/>
          <w:bCs/>
          <w:sz w:val="22"/>
          <w:szCs w:val="22"/>
        </w:rPr>
      </w:pPr>
      <w:r w:rsidRPr="003504C4">
        <w:rPr>
          <w:rFonts w:ascii="Arial" w:hAnsi="Arial" w:cs="Arial"/>
          <w:sz w:val="22"/>
          <w:szCs w:val="22"/>
        </w:rPr>
        <w:t xml:space="preserve">If the new university agrees to </w:t>
      </w:r>
      <w:r w:rsidR="00FA0E30" w:rsidRPr="003504C4">
        <w:rPr>
          <w:rFonts w:ascii="Arial" w:hAnsi="Arial" w:cs="Arial"/>
          <w:sz w:val="22"/>
          <w:szCs w:val="22"/>
        </w:rPr>
        <w:t>do so, the KCP Initiative will move the Fellow’s record to the Fellowship Manager</w:t>
      </w:r>
      <w:r w:rsidR="00B73528" w:rsidRPr="003504C4">
        <w:rPr>
          <w:rFonts w:ascii="Arial" w:hAnsi="Arial" w:cs="Arial"/>
          <w:sz w:val="22"/>
          <w:szCs w:val="22"/>
        </w:rPr>
        <w:t xml:space="preserve"> of the new university. </w:t>
      </w:r>
      <w:r w:rsidR="00727D9C">
        <w:rPr>
          <w:rFonts w:ascii="Arial" w:hAnsi="Arial" w:cs="Arial"/>
          <w:sz w:val="22"/>
          <w:szCs w:val="22"/>
        </w:rPr>
        <w:t xml:space="preserve"> </w:t>
      </w:r>
      <w:r w:rsidR="00FA0E30" w:rsidRPr="003504C4">
        <w:rPr>
          <w:rFonts w:ascii="Arial" w:hAnsi="Arial" w:cs="Arial"/>
          <w:sz w:val="22"/>
          <w:szCs w:val="22"/>
        </w:rPr>
        <w:t xml:space="preserve">The awarding university will send any undisbursed funds to the new university. </w:t>
      </w:r>
      <w:r w:rsidR="00727D9C">
        <w:rPr>
          <w:rFonts w:ascii="Arial" w:hAnsi="Arial" w:cs="Arial"/>
          <w:sz w:val="22"/>
          <w:szCs w:val="22"/>
        </w:rPr>
        <w:t xml:space="preserve"> </w:t>
      </w:r>
      <w:r w:rsidR="00FA0E30" w:rsidRPr="003504C4">
        <w:rPr>
          <w:rFonts w:ascii="Arial" w:hAnsi="Arial" w:cs="Arial"/>
          <w:sz w:val="22"/>
          <w:szCs w:val="22"/>
        </w:rPr>
        <w:t>The new university will be responsible for disbursing any remaining funds on an agreed-</w:t>
      </w:r>
      <w:r w:rsidR="004451ED" w:rsidRPr="003504C4">
        <w:rPr>
          <w:rFonts w:ascii="Arial" w:hAnsi="Arial" w:cs="Arial"/>
          <w:sz w:val="22"/>
          <w:szCs w:val="22"/>
        </w:rPr>
        <w:t>upon</w:t>
      </w:r>
      <w:r w:rsidR="00FA0E30" w:rsidRPr="003504C4">
        <w:rPr>
          <w:rFonts w:ascii="Arial" w:hAnsi="Arial" w:cs="Arial"/>
          <w:sz w:val="22"/>
          <w:szCs w:val="22"/>
        </w:rPr>
        <w:t xml:space="preserve"> schedule and submitting Annual Reporting for the Fellow.</w:t>
      </w:r>
    </w:p>
    <w:p w14:paraId="78597343" w14:textId="77777777" w:rsidR="00FA0E30" w:rsidRPr="003504C4" w:rsidRDefault="00FA0E30" w:rsidP="00FA0E30">
      <w:pPr>
        <w:pStyle w:val="ListParagraph"/>
        <w:rPr>
          <w:rFonts w:ascii="Arial" w:hAnsi="Arial" w:cs="Arial"/>
          <w:bCs/>
          <w:sz w:val="22"/>
          <w:szCs w:val="22"/>
        </w:rPr>
      </w:pPr>
    </w:p>
    <w:p w14:paraId="18BFAD0B" w14:textId="7F127365" w:rsidR="00FA0E30" w:rsidRPr="003504C4" w:rsidRDefault="00FA0E30" w:rsidP="00334A61">
      <w:pPr>
        <w:pStyle w:val="ListParagraph"/>
        <w:numPr>
          <w:ilvl w:val="0"/>
          <w:numId w:val="18"/>
        </w:numPr>
        <w:rPr>
          <w:rFonts w:ascii="Arial" w:hAnsi="Arial" w:cs="Arial"/>
          <w:bCs/>
          <w:sz w:val="22"/>
          <w:szCs w:val="22"/>
        </w:rPr>
      </w:pPr>
      <w:r w:rsidRPr="003504C4">
        <w:rPr>
          <w:rFonts w:ascii="Arial" w:hAnsi="Arial" w:cs="Arial"/>
          <w:sz w:val="22"/>
          <w:szCs w:val="22"/>
        </w:rPr>
        <w:t xml:space="preserve">If the new university declines the FFF transfer, it will become the Fellow’s responsibility to provide documentation of their academic good standing annually to the FFF Representative at the awarding university. </w:t>
      </w:r>
      <w:r w:rsidR="00727D9C">
        <w:rPr>
          <w:rFonts w:ascii="Arial" w:hAnsi="Arial" w:cs="Arial"/>
          <w:sz w:val="22"/>
          <w:szCs w:val="22"/>
        </w:rPr>
        <w:t xml:space="preserve"> </w:t>
      </w:r>
      <w:r w:rsidRPr="003504C4">
        <w:rPr>
          <w:rFonts w:ascii="Arial" w:hAnsi="Arial" w:cs="Arial"/>
          <w:sz w:val="22"/>
          <w:szCs w:val="22"/>
        </w:rPr>
        <w:t xml:space="preserve">The awarding university will retain reporting and disbursement responsibilities for the Fellow. </w:t>
      </w:r>
    </w:p>
    <w:p w14:paraId="341FCABE" w14:textId="77777777" w:rsidR="00767F3C" w:rsidRPr="003504C4" w:rsidRDefault="00767F3C" w:rsidP="00726121">
      <w:pPr>
        <w:pStyle w:val="NormalWeb"/>
        <w:shd w:val="clear" w:color="auto" w:fill="FFFFFF"/>
        <w:spacing w:before="0" w:beforeAutospacing="0" w:after="120" w:afterAutospacing="0"/>
        <w:ind w:right="-144"/>
        <w:rPr>
          <w:rFonts w:ascii="Arial" w:hAnsi="Arial" w:cs="Arial"/>
          <w:color w:val="000000"/>
        </w:rPr>
      </w:pPr>
    </w:p>
    <w:p w14:paraId="2539307C" w14:textId="25F0CF62" w:rsidR="00714D6C" w:rsidRPr="003504C4" w:rsidRDefault="00714D6C" w:rsidP="00F071D0">
      <w:pPr>
        <w:pStyle w:val="Heading2"/>
        <w:spacing w:after="240"/>
        <w:jc w:val="left"/>
        <w:rPr>
          <w:rFonts w:ascii="Arial" w:hAnsi="Arial" w:cs="Arial"/>
          <w:sz w:val="26"/>
          <w:szCs w:val="26"/>
        </w:rPr>
      </w:pPr>
      <w:bookmarkStart w:id="14" w:name="_FFF_Award_Fellow"/>
      <w:bookmarkStart w:id="15" w:name="Awards_and_Agreements"/>
      <w:bookmarkStart w:id="16" w:name="_SECTION_2.5:_EXTENSIONS"/>
      <w:bookmarkStart w:id="17" w:name="_SECTION_2.6:_SERVICE"/>
      <w:bookmarkEnd w:id="14"/>
      <w:bookmarkEnd w:id="15"/>
      <w:bookmarkEnd w:id="16"/>
      <w:bookmarkEnd w:id="17"/>
      <w:r w:rsidRPr="003504C4">
        <w:rPr>
          <w:rFonts w:ascii="Arial" w:hAnsi="Arial" w:cs="Arial"/>
          <w:sz w:val="26"/>
          <w:szCs w:val="26"/>
        </w:rPr>
        <w:t>SECTION 2.</w:t>
      </w:r>
      <w:r w:rsidR="00747A5A">
        <w:rPr>
          <w:rFonts w:ascii="Arial" w:hAnsi="Arial" w:cs="Arial"/>
          <w:sz w:val="26"/>
          <w:szCs w:val="26"/>
        </w:rPr>
        <w:t>5</w:t>
      </w:r>
      <w:r w:rsidRPr="003504C4">
        <w:rPr>
          <w:rFonts w:ascii="Arial" w:hAnsi="Arial" w:cs="Arial"/>
          <w:sz w:val="26"/>
          <w:szCs w:val="26"/>
        </w:rPr>
        <w:t>: SERVICE CREDIT GUIDELINES AND REPORTING</w:t>
      </w:r>
    </w:p>
    <w:p w14:paraId="17C964E0" w14:textId="77777777" w:rsidR="00A2253D" w:rsidRDefault="00714D6C" w:rsidP="00334A61">
      <w:pPr>
        <w:pStyle w:val="Default"/>
        <w:numPr>
          <w:ilvl w:val="0"/>
          <w:numId w:val="26"/>
        </w:numPr>
        <w:rPr>
          <w:sz w:val="22"/>
          <w:szCs w:val="22"/>
        </w:rPr>
      </w:pPr>
      <w:r w:rsidRPr="003504C4">
        <w:rPr>
          <w:b/>
          <w:bCs/>
          <w:sz w:val="22"/>
          <w:szCs w:val="22"/>
        </w:rPr>
        <w:t xml:space="preserve">Teaching service credit </w:t>
      </w:r>
      <w:r w:rsidRPr="003504C4">
        <w:rPr>
          <w:sz w:val="22"/>
          <w:szCs w:val="22"/>
        </w:rPr>
        <w:t xml:space="preserve">may be granted for serving as the instructor of record for </w:t>
      </w:r>
    </w:p>
    <w:p w14:paraId="5C847DB4" w14:textId="0DBDF3DB" w:rsidR="00714D6C" w:rsidRPr="003504C4" w:rsidRDefault="00714D6C" w:rsidP="00A2253D">
      <w:pPr>
        <w:pStyle w:val="Default"/>
        <w:ind w:left="432"/>
        <w:rPr>
          <w:sz w:val="22"/>
          <w:szCs w:val="22"/>
        </w:rPr>
      </w:pPr>
      <w:r w:rsidRPr="003504C4">
        <w:rPr>
          <w:sz w:val="22"/>
          <w:szCs w:val="22"/>
        </w:rPr>
        <w:t>credit-earning courses at an accredited</w:t>
      </w:r>
      <w:r w:rsidR="004F55FE" w:rsidRPr="003504C4">
        <w:rPr>
          <w:sz w:val="22"/>
          <w:szCs w:val="22"/>
        </w:rPr>
        <w:t>,</w:t>
      </w:r>
      <w:r w:rsidRPr="003504C4">
        <w:rPr>
          <w:sz w:val="22"/>
          <w:szCs w:val="22"/>
        </w:rPr>
        <w:t xml:space="preserve"> </w:t>
      </w:r>
      <w:r w:rsidR="00664DE1" w:rsidRPr="003504C4">
        <w:rPr>
          <w:sz w:val="22"/>
          <w:szCs w:val="22"/>
        </w:rPr>
        <w:t>public,</w:t>
      </w:r>
      <w:r w:rsidRPr="003504C4">
        <w:rPr>
          <w:sz w:val="22"/>
          <w:szCs w:val="22"/>
        </w:rPr>
        <w:t xml:space="preserve"> or private</w:t>
      </w:r>
      <w:r w:rsidR="004F55FE" w:rsidRPr="003504C4">
        <w:rPr>
          <w:sz w:val="22"/>
          <w:szCs w:val="22"/>
        </w:rPr>
        <w:t>,</w:t>
      </w:r>
      <w:r w:rsidRPr="003504C4">
        <w:rPr>
          <w:sz w:val="22"/>
          <w:szCs w:val="22"/>
        </w:rPr>
        <w:t xml:space="preserve"> two- or four-year</w:t>
      </w:r>
      <w:r w:rsidR="004F55FE" w:rsidRPr="003504C4">
        <w:rPr>
          <w:sz w:val="22"/>
          <w:szCs w:val="22"/>
        </w:rPr>
        <w:t>,</w:t>
      </w:r>
      <w:r w:rsidRPr="003504C4">
        <w:rPr>
          <w:sz w:val="22"/>
          <w:szCs w:val="22"/>
        </w:rPr>
        <w:t xml:space="preserve"> postsecondary education institution.</w:t>
      </w:r>
      <w:r w:rsidR="00E225EC">
        <w:rPr>
          <w:sz w:val="22"/>
          <w:szCs w:val="22"/>
        </w:rPr>
        <w:t xml:space="preserve"> </w:t>
      </w:r>
      <w:r w:rsidR="00727D9C">
        <w:rPr>
          <w:sz w:val="22"/>
          <w:szCs w:val="22"/>
        </w:rPr>
        <w:t xml:space="preserve"> </w:t>
      </w:r>
      <w:r w:rsidR="00E225EC" w:rsidRPr="004B19C6">
        <w:rPr>
          <w:bCs/>
          <w:spacing w:val="-1"/>
          <w:sz w:val="22"/>
          <w:szCs w:val="22"/>
          <w:highlight w:val="yellow"/>
          <w:u w:val="single"/>
        </w:rPr>
        <w:t>Teaching assistantships do not qualify for traditional teaching service credit but may qualify for non-traditional service credit if pre-approved by the KCP Initiative.</w:t>
      </w:r>
    </w:p>
    <w:p w14:paraId="61D7443F" w14:textId="77777777" w:rsidR="00714D6C" w:rsidRPr="003504C4" w:rsidRDefault="00714D6C" w:rsidP="00714D6C">
      <w:pPr>
        <w:pStyle w:val="Default"/>
        <w:rPr>
          <w:b/>
          <w:bCs/>
          <w:sz w:val="22"/>
          <w:szCs w:val="22"/>
        </w:rPr>
      </w:pPr>
    </w:p>
    <w:p w14:paraId="1A620745" w14:textId="5529A9B3" w:rsidR="00714D6C" w:rsidRPr="003504C4" w:rsidRDefault="00714D6C" w:rsidP="00334A61">
      <w:pPr>
        <w:pStyle w:val="Default"/>
        <w:numPr>
          <w:ilvl w:val="0"/>
          <w:numId w:val="26"/>
        </w:numPr>
        <w:spacing w:after="240"/>
        <w:ind w:left="450" w:hanging="450"/>
        <w:rPr>
          <w:sz w:val="22"/>
          <w:szCs w:val="22"/>
        </w:rPr>
      </w:pPr>
      <w:r w:rsidRPr="003504C4">
        <w:rPr>
          <w:b/>
          <w:bCs/>
          <w:sz w:val="22"/>
          <w:szCs w:val="22"/>
        </w:rPr>
        <w:t xml:space="preserve">Administrative service credit </w:t>
      </w:r>
      <w:r w:rsidRPr="003504C4">
        <w:rPr>
          <w:sz w:val="22"/>
          <w:szCs w:val="22"/>
        </w:rPr>
        <w:t>may be granted for positions at an accredited</w:t>
      </w:r>
      <w:r w:rsidR="004F55FE" w:rsidRPr="003504C4">
        <w:rPr>
          <w:sz w:val="22"/>
          <w:szCs w:val="22"/>
        </w:rPr>
        <w:t>,</w:t>
      </w:r>
      <w:r w:rsidRPr="003504C4">
        <w:rPr>
          <w:sz w:val="22"/>
          <w:szCs w:val="22"/>
        </w:rPr>
        <w:t xml:space="preserve"> postsecondary education institution that requires a </w:t>
      </w:r>
      <w:r w:rsidRPr="004B19C6">
        <w:rPr>
          <w:b/>
          <w:bCs/>
          <w:sz w:val="22"/>
          <w:szCs w:val="22"/>
          <w:highlight w:val="yellow"/>
          <w:u w:val="single"/>
        </w:rPr>
        <w:t xml:space="preserve">minimum of a </w:t>
      </w:r>
      <w:r w:rsidR="002434E3" w:rsidRPr="004B19C6">
        <w:rPr>
          <w:b/>
          <w:bCs/>
          <w:sz w:val="22"/>
          <w:szCs w:val="22"/>
          <w:highlight w:val="yellow"/>
          <w:u w:val="single"/>
        </w:rPr>
        <w:t xml:space="preserve">bachelor’s degree with a </w:t>
      </w:r>
      <w:r w:rsidRPr="004B19C6">
        <w:rPr>
          <w:b/>
          <w:bCs/>
          <w:sz w:val="22"/>
          <w:szCs w:val="22"/>
          <w:highlight w:val="yellow"/>
          <w:u w:val="single"/>
        </w:rPr>
        <w:t xml:space="preserve">master’s degree </w:t>
      </w:r>
      <w:r w:rsidR="002434E3" w:rsidRPr="004B19C6">
        <w:rPr>
          <w:b/>
          <w:bCs/>
          <w:sz w:val="22"/>
          <w:szCs w:val="22"/>
          <w:highlight w:val="yellow"/>
          <w:u w:val="single"/>
        </w:rPr>
        <w:t>preferred</w:t>
      </w:r>
      <w:r w:rsidR="002434E3">
        <w:rPr>
          <w:b/>
          <w:bCs/>
          <w:sz w:val="22"/>
          <w:szCs w:val="22"/>
        </w:rPr>
        <w:t xml:space="preserve"> </w:t>
      </w:r>
      <w:r w:rsidRPr="003504C4">
        <w:rPr>
          <w:sz w:val="22"/>
          <w:szCs w:val="22"/>
        </w:rPr>
        <w:t xml:space="preserve">and must satisfy one of the following categories: </w:t>
      </w:r>
    </w:p>
    <w:p w14:paraId="3DBDA880" w14:textId="4206F3D5" w:rsidR="00714D6C" w:rsidRPr="003504C4" w:rsidRDefault="00714D6C" w:rsidP="00334A61">
      <w:pPr>
        <w:pStyle w:val="Default"/>
        <w:numPr>
          <w:ilvl w:val="0"/>
          <w:numId w:val="10"/>
        </w:numPr>
        <w:spacing w:after="120"/>
        <w:rPr>
          <w:sz w:val="22"/>
          <w:szCs w:val="22"/>
        </w:rPr>
      </w:pPr>
      <w:r w:rsidRPr="003504C4">
        <w:rPr>
          <w:sz w:val="22"/>
          <w:szCs w:val="22"/>
        </w:rPr>
        <w:t>Working directly with postsecondary students in an academic advising or student affairs role (</w:t>
      </w:r>
      <w:r w:rsidR="00664DE1" w:rsidRPr="003504C4">
        <w:rPr>
          <w:sz w:val="22"/>
          <w:szCs w:val="22"/>
        </w:rPr>
        <w:t>e.g.,</w:t>
      </w:r>
      <w:r w:rsidRPr="003504C4">
        <w:rPr>
          <w:sz w:val="22"/>
          <w:szCs w:val="22"/>
        </w:rPr>
        <w:t xml:space="preserve"> student success counselor, ombudsperson).</w:t>
      </w:r>
    </w:p>
    <w:p w14:paraId="2FF60673" w14:textId="5DA5FF28" w:rsidR="00714D6C" w:rsidRPr="003504C4" w:rsidRDefault="00714D6C" w:rsidP="00334A61">
      <w:pPr>
        <w:pStyle w:val="Default"/>
        <w:numPr>
          <w:ilvl w:val="0"/>
          <w:numId w:val="10"/>
        </w:numPr>
        <w:spacing w:after="120"/>
        <w:rPr>
          <w:sz w:val="22"/>
          <w:szCs w:val="22"/>
        </w:rPr>
      </w:pPr>
      <w:r w:rsidRPr="003504C4">
        <w:rPr>
          <w:sz w:val="22"/>
          <w:szCs w:val="22"/>
        </w:rPr>
        <w:t>Directing programs designed to support the retention and academic success of postsecondary students (</w:t>
      </w:r>
      <w:r w:rsidR="00664DE1" w:rsidRPr="003504C4">
        <w:rPr>
          <w:sz w:val="22"/>
          <w:szCs w:val="22"/>
        </w:rPr>
        <w:t>e.g.,</w:t>
      </w:r>
      <w:r w:rsidRPr="003504C4">
        <w:rPr>
          <w:sz w:val="22"/>
          <w:szCs w:val="22"/>
        </w:rPr>
        <w:t xml:space="preserve"> student success coordinator, director of student engagement).</w:t>
      </w:r>
    </w:p>
    <w:p w14:paraId="0C623C5A" w14:textId="3696FBFC" w:rsidR="00143100" w:rsidRPr="003504C4" w:rsidRDefault="00714D6C" w:rsidP="00334A61">
      <w:pPr>
        <w:pStyle w:val="Default"/>
        <w:numPr>
          <w:ilvl w:val="0"/>
          <w:numId w:val="10"/>
        </w:numPr>
        <w:spacing w:after="120"/>
        <w:rPr>
          <w:sz w:val="22"/>
          <w:szCs w:val="22"/>
        </w:rPr>
      </w:pPr>
      <w:r w:rsidRPr="003504C4">
        <w:rPr>
          <w:sz w:val="22"/>
          <w:szCs w:val="22"/>
        </w:rPr>
        <w:t>Providing supervision and direction of the curricular and instructional affairs of a specific academic unit (</w:t>
      </w:r>
      <w:r w:rsidR="00664DE1" w:rsidRPr="003504C4">
        <w:rPr>
          <w:sz w:val="22"/>
          <w:szCs w:val="22"/>
        </w:rPr>
        <w:t>e.g.,</w:t>
      </w:r>
      <w:r w:rsidRPr="003504C4">
        <w:rPr>
          <w:sz w:val="22"/>
          <w:szCs w:val="22"/>
        </w:rPr>
        <w:t xml:space="preserve"> dean, department chair, provost).</w:t>
      </w:r>
    </w:p>
    <w:p w14:paraId="2FB2029E" w14:textId="77777777" w:rsidR="00F071D0" w:rsidRPr="00B21888" w:rsidRDefault="00714D6C" w:rsidP="00BB3D4F">
      <w:pPr>
        <w:pStyle w:val="Default"/>
        <w:ind w:left="450"/>
        <w:rPr>
          <w:sz w:val="22"/>
          <w:szCs w:val="22"/>
          <w:u w:val="single"/>
        </w:rPr>
      </w:pPr>
      <w:r w:rsidRPr="00B21888">
        <w:rPr>
          <w:sz w:val="22"/>
          <w:szCs w:val="22"/>
          <w:u w:val="single"/>
        </w:rPr>
        <w:t>It is highly recommended that fellows seek pre-approval from the KCP Initiative for administrative positions to ensure that the position qualifies.</w:t>
      </w:r>
    </w:p>
    <w:p w14:paraId="5B1B2A88" w14:textId="77777777" w:rsidR="00143100" w:rsidRPr="003504C4" w:rsidRDefault="00143100" w:rsidP="00BB3D4F">
      <w:pPr>
        <w:pStyle w:val="Default"/>
        <w:ind w:left="702"/>
        <w:rPr>
          <w:sz w:val="22"/>
          <w:szCs w:val="22"/>
        </w:rPr>
      </w:pPr>
    </w:p>
    <w:p w14:paraId="3C3B9A05" w14:textId="61BC6882" w:rsidR="00714D6C" w:rsidRPr="003504C4" w:rsidRDefault="00714D6C" w:rsidP="00334A61">
      <w:pPr>
        <w:pStyle w:val="Default"/>
        <w:numPr>
          <w:ilvl w:val="0"/>
          <w:numId w:val="26"/>
        </w:numPr>
        <w:spacing w:after="240" w:line="276" w:lineRule="auto"/>
        <w:rPr>
          <w:sz w:val="22"/>
          <w:szCs w:val="22"/>
        </w:rPr>
      </w:pPr>
      <w:r w:rsidRPr="003504C4">
        <w:rPr>
          <w:b/>
          <w:bCs/>
          <w:sz w:val="22"/>
          <w:szCs w:val="22"/>
        </w:rPr>
        <w:t xml:space="preserve">Non-traditional service credit </w:t>
      </w:r>
      <w:r w:rsidRPr="003504C4">
        <w:rPr>
          <w:sz w:val="22"/>
          <w:szCs w:val="22"/>
        </w:rPr>
        <w:t xml:space="preserve">may be granted for similar roles requiring less than a </w:t>
      </w:r>
      <w:r w:rsidR="00C57A58">
        <w:rPr>
          <w:sz w:val="22"/>
          <w:szCs w:val="22"/>
        </w:rPr>
        <w:t>master’s</w:t>
      </w:r>
      <w:r w:rsidRPr="003504C4">
        <w:rPr>
          <w:sz w:val="22"/>
          <w:szCs w:val="22"/>
        </w:rPr>
        <w:t xml:space="preserve"> degree. </w:t>
      </w:r>
      <w:r w:rsidR="00727D9C">
        <w:rPr>
          <w:sz w:val="22"/>
          <w:szCs w:val="22"/>
        </w:rPr>
        <w:t xml:space="preserve"> </w:t>
      </w:r>
      <w:r w:rsidRPr="003504C4">
        <w:rPr>
          <w:sz w:val="22"/>
          <w:szCs w:val="22"/>
        </w:rPr>
        <w:t xml:space="preserve">Non-traditional service proposals: </w:t>
      </w:r>
    </w:p>
    <w:p w14:paraId="559079E5" w14:textId="4D7BBB24" w:rsidR="00714D6C" w:rsidRPr="003504C4" w:rsidRDefault="00714D6C" w:rsidP="00334A61">
      <w:pPr>
        <w:pStyle w:val="Default"/>
        <w:numPr>
          <w:ilvl w:val="0"/>
          <w:numId w:val="11"/>
        </w:numPr>
        <w:spacing w:after="120" w:line="276" w:lineRule="auto"/>
        <w:rPr>
          <w:sz w:val="22"/>
          <w:szCs w:val="22"/>
        </w:rPr>
      </w:pPr>
      <w:r w:rsidRPr="003504C4">
        <w:rPr>
          <w:sz w:val="22"/>
          <w:szCs w:val="22"/>
        </w:rPr>
        <w:t xml:space="preserve">Should be </w:t>
      </w:r>
      <w:r w:rsidR="005023CE" w:rsidRPr="003504C4">
        <w:rPr>
          <w:sz w:val="22"/>
          <w:szCs w:val="22"/>
        </w:rPr>
        <w:t>reviewed</w:t>
      </w:r>
      <w:r w:rsidRPr="003504C4">
        <w:rPr>
          <w:sz w:val="22"/>
          <w:szCs w:val="22"/>
        </w:rPr>
        <w:t xml:space="preserve"> with the university FFF Representative</w:t>
      </w:r>
      <w:r w:rsidR="005023CE" w:rsidRPr="003504C4">
        <w:rPr>
          <w:sz w:val="22"/>
          <w:szCs w:val="22"/>
        </w:rPr>
        <w:t xml:space="preserve"> prior to submission</w:t>
      </w:r>
      <w:r w:rsidRPr="003504C4">
        <w:rPr>
          <w:sz w:val="22"/>
          <w:szCs w:val="22"/>
        </w:rPr>
        <w:t>.</w:t>
      </w:r>
    </w:p>
    <w:p w14:paraId="54E722B5" w14:textId="77777777" w:rsidR="00683C92" w:rsidRPr="003504C4" w:rsidRDefault="00714D6C" w:rsidP="00334A61">
      <w:pPr>
        <w:pStyle w:val="Default"/>
        <w:numPr>
          <w:ilvl w:val="0"/>
          <w:numId w:val="11"/>
        </w:numPr>
        <w:spacing w:after="120" w:line="276" w:lineRule="auto"/>
        <w:rPr>
          <w:sz w:val="22"/>
          <w:szCs w:val="22"/>
        </w:rPr>
      </w:pPr>
      <w:r w:rsidRPr="004B19C6">
        <w:rPr>
          <w:b/>
          <w:sz w:val="22"/>
          <w:szCs w:val="22"/>
          <w:highlight w:val="yellow"/>
          <w:u w:val="single"/>
        </w:rPr>
        <w:t>Must receive pre-approval</w:t>
      </w:r>
      <w:r w:rsidRPr="003504C4">
        <w:rPr>
          <w:sz w:val="22"/>
          <w:szCs w:val="22"/>
        </w:rPr>
        <w:t xml:space="preserve"> from the KCP Initiative</w:t>
      </w:r>
      <w:r w:rsidR="0081761D" w:rsidRPr="003504C4">
        <w:rPr>
          <w:sz w:val="22"/>
          <w:szCs w:val="22"/>
        </w:rPr>
        <w:t xml:space="preserve"> prior to the start of the service</w:t>
      </w:r>
      <w:r w:rsidRPr="003504C4">
        <w:rPr>
          <w:sz w:val="22"/>
          <w:szCs w:val="22"/>
        </w:rPr>
        <w:t>.</w:t>
      </w:r>
      <w:r w:rsidR="00683C92" w:rsidRPr="003504C4">
        <w:rPr>
          <w:sz w:val="22"/>
          <w:szCs w:val="22"/>
        </w:rPr>
        <w:t xml:space="preserve"> </w:t>
      </w:r>
    </w:p>
    <w:p w14:paraId="22A13C5B" w14:textId="44498E5B" w:rsidR="00714D6C" w:rsidRPr="003504C4" w:rsidRDefault="00683C92" w:rsidP="00334A61">
      <w:pPr>
        <w:pStyle w:val="Default"/>
        <w:numPr>
          <w:ilvl w:val="1"/>
          <w:numId w:val="11"/>
        </w:numPr>
        <w:spacing w:after="120" w:line="276" w:lineRule="auto"/>
        <w:rPr>
          <w:sz w:val="22"/>
          <w:szCs w:val="22"/>
        </w:rPr>
      </w:pPr>
      <w:r w:rsidRPr="003504C4">
        <w:rPr>
          <w:sz w:val="22"/>
          <w:szCs w:val="22"/>
        </w:rPr>
        <w:t>Only non-traditional service completed after the approval date may qualify for service credit.</w:t>
      </w:r>
    </w:p>
    <w:p w14:paraId="1E9533B2" w14:textId="77777777" w:rsidR="00714D6C" w:rsidRPr="00B21888" w:rsidRDefault="00714D6C" w:rsidP="00334A61">
      <w:pPr>
        <w:pStyle w:val="Default"/>
        <w:numPr>
          <w:ilvl w:val="0"/>
          <w:numId w:val="11"/>
        </w:numPr>
        <w:spacing w:after="120" w:line="276" w:lineRule="auto"/>
        <w:rPr>
          <w:b/>
          <w:bCs/>
          <w:sz w:val="22"/>
          <w:szCs w:val="22"/>
        </w:rPr>
      </w:pPr>
      <w:r w:rsidRPr="003504C4">
        <w:rPr>
          <w:sz w:val="22"/>
          <w:szCs w:val="22"/>
        </w:rPr>
        <w:t xml:space="preserve">Can only be approved for a maximum of </w:t>
      </w:r>
      <w:r w:rsidRPr="004B19C6">
        <w:rPr>
          <w:b/>
          <w:bCs/>
          <w:sz w:val="22"/>
          <w:szCs w:val="22"/>
          <w:highlight w:val="yellow"/>
          <w:u w:val="single"/>
        </w:rPr>
        <w:t>one</w:t>
      </w:r>
      <w:r w:rsidR="00F071D0" w:rsidRPr="004B19C6">
        <w:rPr>
          <w:b/>
          <w:bCs/>
          <w:sz w:val="22"/>
          <w:szCs w:val="22"/>
          <w:highlight w:val="yellow"/>
          <w:u w:val="single"/>
        </w:rPr>
        <w:t>-</w:t>
      </w:r>
      <w:r w:rsidRPr="004B19C6">
        <w:rPr>
          <w:b/>
          <w:bCs/>
          <w:sz w:val="22"/>
          <w:szCs w:val="22"/>
          <w:highlight w:val="yellow"/>
          <w:u w:val="single"/>
        </w:rPr>
        <w:t>third of the FFF service obligation</w:t>
      </w:r>
      <w:r w:rsidRPr="004B19C6">
        <w:rPr>
          <w:b/>
          <w:bCs/>
          <w:sz w:val="22"/>
          <w:szCs w:val="22"/>
          <w:highlight w:val="yellow"/>
        </w:rPr>
        <w:t>.</w:t>
      </w:r>
    </w:p>
    <w:p w14:paraId="5CECF5D3" w14:textId="08DF836B" w:rsidR="00F071D0" w:rsidRPr="003504C4" w:rsidRDefault="00C34DCA" w:rsidP="00FF1CFE">
      <w:pPr>
        <w:pStyle w:val="Default"/>
        <w:spacing w:after="240"/>
        <w:ind w:left="450"/>
        <w:rPr>
          <w:sz w:val="22"/>
          <w:szCs w:val="22"/>
        </w:rPr>
      </w:pPr>
      <w:r>
        <w:rPr>
          <w:sz w:val="22"/>
          <w:szCs w:val="22"/>
        </w:rPr>
        <w:t>Qualifying</w:t>
      </w:r>
      <w:r w:rsidR="00714D6C" w:rsidRPr="003504C4">
        <w:rPr>
          <w:sz w:val="22"/>
          <w:szCs w:val="22"/>
        </w:rPr>
        <w:t xml:space="preserve"> non-traditional service roles must work directly with postsecondary students and satisfy one of the following categories: </w:t>
      </w:r>
    </w:p>
    <w:p w14:paraId="099F8868" w14:textId="395C3F33" w:rsidR="00F071D0" w:rsidRPr="003504C4" w:rsidRDefault="004F55FE" w:rsidP="00334A61">
      <w:pPr>
        <w:pStyle w:val="Default"/>
        <w:numPr>
          <w:ilvl w:val="0"/>
          <w:numId w:val="28"/>
        </w:numPr>
        <w:spacing w:after="120"/>
        <w:rPr>
          <w:sz w:val="22"/>
          <w:szCs w:val="22"/>
        </w:rPr>
      </w:pPr>
      <w:r w:rsidRPr="003504C4">
        <w:rPr>
          <w:sz w:val="22"/>
          <w:szCs w:val="22"/>
        </w:rPr>
        <w:t xml:space="preserve">Working as a Graduate Teaching </w:t>
      </w:r>
      <w:r w:rsidR="00714D6C" w:rsidRPr="003504C4">
        <w:rPr>
          <w:sz w:val="22"/>
          <w:szCs w:val="22"/>
        </w:rPr>
        <w:t>Assist</w:t>
      </w:r>
      <w:r w:rsidRPr="003504C4">
        <w:rPr>
          <w:sz w:val="22"/>
          <w:szCs w:val="22"/>
        </w:rPr>
        <w:t>ant</w:t>
      </w:r>
      <w:r w:rsidR="00714D6C" w:rsidRPr="003504C4">
        <w:rPr>
          <w:sz w:val="22"/>
          <w:szCs w:val="22"/>
        </w:rPr>
        <w:t xml:space="preserve"> </w:t>
      </w:r>
      <w:r w:rsidR="0081761D" w:rsidRPr="003504C4">
        <w:rPr>
          <w:sz w:val="22"/>
          <w:szCs w:val="22"/>
        </w:rPr>
        <w:t>in</w:t>
      </w:r>
      <w:r w:rsidR="00714D6C" w:rsidRPr="003504C4">
        <w:rPr>
          <w:sz w:val="22"/>
          <w:szCs w:val="22"/>
        </w:rPr>
        <w:t xml:space="preserve"> the instruction of courses, labs, or seminars.</w:t>
      </w:r>
    </w:p>
    <w:p w14:paraId="747B470B" w14:textId="357D3F39" w:rsidR="00714D6C" w:rsidRPr="003504C4" w:rsidRDefault="0081761D" w:rsidP="00334A61">
      <w:pPr>
        <w:pStyle w:val="Default"/>
        <w:numPr>
          <w:ilvl w:val="0"/>
          <w:numId w:val="28"/>
        </w:numPr>
        <w:spacing w:after="120"/>
        <w:rPr>
          <w:sz w:val="22"/>
          <w:szCs w:val="22"/>
        </w:rPr>
      </w:pPr>
      <w:r w:rsidRPr="003504C4">
        <w:rPr>
          <w:sz w:val="22"/>
          <w:szCs w:val="22"/>
        </w:rPr>
        <w:lastRenderedPageBreak/>
        <w:t>Tutoring, mentoring, counseling, or advising</w:t>
      </w:r>
      <w:r w:rsidR="00F071D0" w:rsidRPr="003504C4">
        <w:rPr>
          <w:sz w:val="22"/>
          <w:szCs w:val="22"/>
        </w:rPr>
        <w:t xml:space="preserve"> in a campus-</w:t>
      </w:r>
      <w:r w:rsidR="00FE3D8B" w:rsidRPr="003504C4">
        <w:rPr>
          <w:sz w:val="22"/>
          <w:szCs w:val="22"/>
        </w:rPr>
        <w:t xml:space="preserve"> or community-</w:t>
      </w:r>
      <w:r w:rsidR="00F071D0" w:rsidRPr="003504C4">
        <w:rPr>
          <w:sz w:val="22"/>
          <w:szCs w:val="22"/>
        </w:rPr>
        <w:t xml:space="preserve">based program designed to support </w:t>
      </w:r>
      <w:r w:rsidR="00FE3D8B" w:rsidRPr="003504C4">
        <w:rPr>
          <w:sz w:val="22"/>
          <w:szCs w:val="22"/>
        </w:rPr>
        <w:t>postsecondary</w:t>
      </w:r>
      <w:r w:rsidR="00F071D0" w:rsidRPr="003504C4">
        <w:rPr>
          <w:sz w:val="22"/>
          <w:szCs w:val="22"/>
        </w:rPr>
        <w:t xml:space="preserve"> retention and academic success</w:t>
      </w:r>
      <w:r w:rsidRPr="003504C4">
        <w:rPr>
          <w:sz w:val="22"/>
          <w:szCs w:val="22"/>
        </w:rPr>
        <w:t>.</w:t>
      </w:r>
      <w:r w:rsidR="00714D6C" w:rsidRPr="003504C4">
        <w:rPr>
          <w:sz w:val="22"/>
          <w:szCs w:val="22"/>
        </w:rPr>
        <w:t xml:space="preserve"> </w:t>
      </w:r>
    </w:p>
    <w:p w14:paraId="3861636A" w14:textId="77777777" w:rsidR="00714D6C" w:rsidRPr="003504C4" w:rsidRDefault="00714D6C" w:rsidP="00BC230D">
      <w:pPr>
        <w:pStyle w:val="Default"/>
        <w:ind w:left="1170"/>
        <w:rPr>
          <w:sz w:val="22"/>
          <w:szCs w:val="22"/>
        </w:rPr>
      </w:pPr>
      <w:r w:rsidRPr="00D36FB9">
        <w:rPr>
          <w:sz w:val="22"/>
          <w:szCs w:val="22"/>
          <w:u w:val="single"/>
        </w:rPr>
        <w:t>Pre-approval forms should be submitted 30 calendar days prior to the start of the position</w:t>
      </w:r>
      <w:r w:rsidRPr="003504C4">
        <w:rPr>
          <w:sz w:val="22"/>
          <w:szCs w:val="22"/>
        </w:rPr>
        <w:t>.</w:t>
      </w:r>
    </w:p>
    <w:p w14:paraId="0B2F9B13" w14:textId="77777777" w:rsidR="00D501B5" w:rsidRPr="003504C4" w:rsidRDefault="00D501B5" w:rsidP="00D501B5">
      <w:pPr>
        <w:pStyle w:val="Default"/>
        <w:ind w:left="720"/>
        <w:rPr>
          <w:sz w:val="22"/>
          <w:szCs w:val="22"/>
        </w:rPr>
      </w:pPr>
    </w:p>
    <w:p w14:paraId="3C5CD8E8" w14:textId="77777777" w:rsidR="00714D6C" w:rsidRPr="003504C4" w:rsidRDefault="00714D6C" w:rsidP="00334A61">
      <w:pPr>
        <w:pStyle w:val="Default"/>
        <w:numPr>
          <w:ilvl w:val="0"/>
          <w:numId w:val="26"/>
        </w:numPr>
        <w:spacing w:after="240"/>
        <w:rPr>
          <w:sz w:val="22"/>
          <w:szCs w:val="22"/>
        </w:rPr>
      </w:pPr>
      <w:r w:rsidRPr="003504C4">
        <w:rPr>
          <w:bCs/>
          <w:sz w:val="22"/>
          <w:szCs w:val="22"/>
        </w:rPr>
        <w:t>General FFF Service Credit Policies</w:t>
      </w:r>
    </w:p>
    <w:p w14:paraId="50FA0E2D" w14:textId="77777777" w:rsidR="00714D6C" w:rsidRPr="003504C4" w:rsidRDefault="00714D6C" w:rsidP="00334A61">
      <w:pPr>
        <w:pStyle w:val="Default"/>
        <w:numPr>
          <w:ilvl w:val="0"/>
          <w:numId w:val="12"/>
        </w:numPr>
        <w:spacing w:after="120"/>
        <w:rPr>
          <w:sz w:val="22"/>
          <w:szCs w:val="22"/>
        </w:rPr>
      </w:pPr>
      <w:r w:rsidRPr="00B21888">
        <w:rPr>
          <w:sz w:val="22"/>
          <w:szCs w:val="22"/>
          <w:u w:val="single"/>
        </w:rPr>
        <w:t xml:space="preserve">Fellows </w:t>
      </w:r>
      <w:r w:rsidRPr="00B21888">
        <w:rPr>
          <w:bCs/>
          <w:sz w:val="22"/>
          <w:szCs w:val="22"/>
          <w:u w:val="single"/>
        </w:rPr>
        <w:t>must</w:t>
      </w:r>
      <w:r w:rsidRPr="00B21888">
        <w:rPr>
          <w:sz w:val="22"/>
          <w:szCs w:val="22"/>
          <w:u w:val="single"/>
        </w:rPr>
        <w:t xml:space="preserve"> submit verification of qualifying employment within one calendar year after degree conferral</w:t>
      </w:r>
      <w:r w:rsidRPr="003504C4">
        <w:rPr>
          <w:sz w:val="22"/>
          <w:szCs w:val="22"/>
        </w:rPr>
        <w:t xml:space="preserve">. </w:t>
      </w:r>
    </w:p>
    <w:p w14:paraId="23FEC2A5" w14:textId="77777777" w:rsidR="00714D6C" w:rsidRPr="003504C4" w:rsidRDefault="00714D6C" w:rsidP="00334A61">
      <w:pPr>
        <w:pStyle w:val="Default"/>
        <w:numPr>
          <w:ilvl w:val="0"/>
          <w:numId w:val="12"/>
        </w:numPr>
        <w:spacing w:after="120"/>
        <w:rPr>
          <w:sz w:val="22"/>
          <w:szCs w:val="22"/>
        </w:rPr>
      </w:pPr>
      <w:r w:rsidRPr="003504C4">
        <w:rPr>
          <w:sz w:val="22"/>
          <w:szCs w:val="22"/>
        </w:rPr>
        <w:t xml:space="preserve">Fellows </w:t>
      </w:r>
      <w:r w:rsidRPr="003504C4">
        <w:rPr>
          <w:bCs/>
          <w:sz w:val="22"/>
          <w:szCs w:val="22"/>
        </w:rPr>
        <w:t>must</w:t>
      </w:r>
      <w:r w:rsidRPr="003504C4">
        <w:rPr>
          <w:sz w:val="22"/>
          <w:szCs w:val="22"/>
        </w:rPr>
        <w:t xml:space="preserve"> continue to submit verification of qualifying service annually following degree conferral until the obligation has been satisfied. </w:t>
      </w:r>
    </w:p>
    <w:p w14:paraId="7F7DF5CD" w14:textId="5B4D0389" w:rsidR="00420DFF" w:rsidRPr="003504C4" w:rsidRDefault="00714D6C" w:rsidP="00334A61">
      <w:pPr>
        <w:pStyle w:val="Default"/>
        <w:numPr>
          <w:ilvl w:val="0"/>
          <w:numId w:val="12"/>
        </w:numPr>
        <w:spacing w:after="120"/>
        <w:rPr>
          <w:sz w:val="22"/>
          <w:szCs w:val="22"/>
        </w:rPr>
      </w:pPr>
      <w:r w:rsidRPr="003504C4">
        <w:rPr>
          <w:sz w:val="22"/>
          <w:szCs w:val="22"/>
        </w:rPr>
        <w:t xml:space="preserve">Fellows may submit a written request for an additional successive year extension to </w:t>
      </w:r>
      <w:r w:rsidR="00470F65" w:rsidRPr="003504C4">
        <w:rPr>
          <w:sz w:val="22"/>
          <w:szCs w:val="22"/>
        </w:rPr>
        <w:t>secure</w:t>
      </w:r>
      <w:r w:rsidRPr="003504C4">
        <w:rPr>
          <w:sz w:val="22"/>
          <w:szCs w:val="22"/>
        </w:rPr>
        <w:t xml:space="preserve"> and commence qualifying postsecondary employment. </w:t>
      </w:r>
      <w:r w:rsidR="00727D9C">
        <w:rPr>
          <w:sz w:val="22"/>
          <w:szCs w:val="22"/>
        </w:rPr>
        <w:t xml:space="preserve"> </w:t>
      </w:r>
      <w:r w:rsidRPr="003504C4">
        <w:rPr>
          <w:sz w:val="22"/>
          <w:szCs w:val="22"/>
        </w:rPr>
        <w:t>A maximum of three additional successive years may be granted under the following conditions:</w:t>
      </w:r>
    </w:p>
    <w:p w14:paraId="1E4BACB7" w14:textId="77777777" w:rsidR="00714D6C" w:rsidRPr="003504C4" w:rsidRDefault="00714D6C" w:rsidP="00334A61">
      <w:pPr>
        <w:pStyle w:val="Default"/>
        <w:numPr>
          <w:ilvl w:val="1"/>
          <w:numId w:val="12"/>
        </w:numPr>
        <w:spacing w:after="120"/>
        <w:rPr>
          <w:sz w:val="22"/>
          <w:szCs w:val="22"/>
        </w:rPr>
      </w:pPr>
      <w:r w:rsidRPr="003504C4">
        <w:rPr>
          <w:sz w:val="22"/>
          <w:szCs w:val="22"/>
        </w:rPr>
        <w:t xml:space="preserve">1st extension – for any reason, if requested prior to the one-year deadline. </w:t>
      </w:r>
    </w:p>
    <w:p w14:paraId="582DAA0B" w14:textId="55482564" w:rsidR="00714D6C" w:rsidRPr="003504C4" w:rsidRDefault="00714D6C" w:rsidP="00334A61">
      <w:pPr>
        <w:pStyle w:val="Default"/>
        <w:numPr>
          <w:ilvl w:val="1"/>
          <w:numId w:val="12"/>
        </w:numPr>
        <w:spacing w:after="120"/>
        <w:rPr>
          <w:sz w:val="22"/>
          <w:szCs w:val="22"/>
        </w:rPr>
      </w:pPr>
      <w:r w:rsidRPr="003504C4">
        <w:rPr>
          <w:sz w:val="22"/>
          <w:szCs w:val="22"/>
        </w:rPr>
        <w:t xml:space="preserve">2nd extension – for a documented </w:t>
      </w:r>
      <w:r w:rsidR="00A3289D" w:rsidRPr="003504C4">
        <w:rPr>
          <w:sz w:val="22"/>
          <w:szCs w:val="22"/>
        </w:rPr>
        <w:t xml:space="preserve">academic, </w:t>
      </w:r>
      <w:r w:rsidRPr="003504C4">
        <w:rPr>
          <w:sz w:val="22"/>
          <w:szCs w:val="22"/>
        </w:rPr>
        <w:t>personal</w:t>
      </w:r>
      <w:r w:rsidR="00A3289D" w:rsidRPr="003504C4">
        <w:rPr>
          <w:sz w:val="22"/>
          <w:szCs w:val="22"/>
        </w:rPr>
        <w:t>,</w:t>
      </w:r>
      <w:r w:rsidR="00CE00BE" w:rsidRPr="003504C4">
        <w:rPr>
          <w:sz w:val="22"/>
          <w:szCs w:val="22"/>
        </w:rPr>
        <w:t xml:space="preserve"> or professional</w:t>
      </w:r>
      <w:r w:rsidRPr="003504C4">
        <w:rPr>
          <w:sz w:val="22"/>
          <w:szCs w:val="22"/>
        </w:rPr>
        <w:t xml:space="preserve"> circumstance disrupting service progress. </w:t>
      </w:r>
    </w:p>
    <w:p w14:paraId="6AE13F5C" w14:textId="77777777" w:rsidR="00714D6C" w:rsidRPr="00747A5A" w:rsidRDefault="00714D6C" w:rsidP="00334A61">
      <w:pPr>
        <w:pStyle w:val="Default"/>
        <w:numPr>
          <w:ilvl w:val="1"/>
          <w:numId w:val="12"/>
        </w:numPr>
        <w:spacing w:after="120"/>
        <w:rPr>
          <w:sz w:val="22"/>
          <w:szCs w:val="22"/>
        </w:rPr>
      </w:pPr>
      <w:r w:rsidRPr="003504C4">
        <w:rPr>
          <w:sz w:val="22"/>
          <w:szCs w:val="22"/>
        </w:rPr>
        <w:t xml:space="preserve">3rd extension – for a documented medical disability temporarily preventing </w:t>
      </w:r>
      <w:r w:rsidRPr="00747A5A">
        <w:rPr>
          <w:sz w:val="22"/>
          <w:szCs w:val="22"/>
        </w:rPr>
        <w:t xml:space="preserve">employment. </w:t>
      </w:r>
    </w:p>
    <w:p w14:paraId="5E48A4AE" w14:textId="77777777" w:rsidR="00714D6C" w:rsidRPr="00747A5A" w:rsidRDefault="00714D6C" w:rsidP="00334A61">
      <w:pPr>
        <w:pStyle w:val="Default"/>
        <w:numPr>
          <w:ilvl w:val="0"/>
          <w:numId w:val="12"/>
        </w:numPr>
        <w:spacing w:after="120"/>
        <w:rPr>
          <w:sz w:val="22"/>
          <w:szCs w:val="22"/>
        </w:rPr>
      </w:pPr>
      <w:r w:rsidRPr="00747A5A">
        <w:rPr>
          <w:sz w:val="22"/>
          <w:szCs w:val="22"/>
        </w:rPr>
        <w:t xml:space="preserve">Service credit may only be earned for service occurring after the signature date of the FFF Program Agreement. </w:t>
      </w:r>
    </w:p>
    <w:p w14:paraId="23E29595" w14:textId="1DD75620" w:rsidR="00714D6C" w:rsidRPr="00B44472" w:rsidRDefault="00714D6C" w:rsidP="00334A61">
      <w:pPr>
        <w:pStyle w:val="Default"/>
        <w:numPr>
          <w:ilvl w:val="0"/>
          <w:numId w:val="12"/>
        </w:numPr>
        <w:spacing w:after="120"/>
        <w:ind w:left="806"/>
        <w:rPr>
          <w:sz w:val="22"/>
          <w:szCs w:val="22"/>
        </w:rPr>
      </w:pPr>
      <w:bookmarkStart w:id="18" w:name="_Hlk118190741"/>
      <w:r w:rsidRPr="00B44472">
        <w:rPr>
          <w:sz w:val="22"/>
          <w:szCs w:val="22"/>
        </w:rPr>
        <w:t xml:space="preserve">A maximum of </w:t>
      </w:r>
      <w:r w:rsidRPr="004B19C6">
        <w:rPr>
          <w:sz w:val="22"/>
          <w:szCs w:val="22"/>
          <w:u w:val="single"/>
        </w:rPr>
        <w:t>0.5 year of service</w:t>
      </w:r>
      <w:r w:rsidRPr="00B44472">
        <w:rPr>
          <w:sz w:val="22"/>
          <w:szCs w:val="22"/>
        </w:rPr>
        <w:t xml:space="preserve"> credit may be earned per academic semester. </w:t>
      </w:r>
      <w:bookmarkEnd w:id="18"/>
    </w:p>
    <w:p w14:paraId="5BDE082A" w14:textId="6EE3998D" w:rsidR="00B21888" w:rsidRPr="004B19C6" w:rsidRDefault="00B21888" w:rsidP="00334A61">
      <w:pPr>
        <w:pStyle w:val="Default"/>
        <w:numPr>
          <w:ilvl w:val="0"/>
          <w:numId w:val="12"/>
        </w:numPr>
        <w:spacing w:after="120"/>
        <w:ind w:left="806"/>
        <w:rPr>
          <w:sz w:val="22"/>
          <w:szCs w:val="22"/>
          <w:highlight w:val="yellow"/>
        </w:rPr>
      </w:pPr>
      <w:r w:rsidRPr="004B19C6">
        <w:rPr>
          <w:sz w:val="22"/>
          <w:szCs w:val="22"/>
          <w:highlight w:val="yellow"/>
        </w:rPr>
        <w:t xml:space="preserve">Prior to Degree Obtainment: A maximum of </w:t>
      </w:r>
      <w:r w:rsidRPr="004B19C6">
        <w:rPr>
          <w:sz w:val="22"/>
          <w:szCs w:val="22"/>
          <w:highlight w:val="yellow"/>
          <w:u w:val="single"/>
        </w:rPr>
        <w:t>1.0 year of service</w:t>
      </w:r>
      <w:r w:rsidRPr="004B19C6">
        <w:rPr>
          <w:sz w:val="22"/>
          <w:szCs w:val="22"/>
          <w:highlight w:val="yellow"/>
        </w:rPr>
        <w:t xml:space="preserve"> credit may be earned.</w:t>
      </w:r>
    </w:p>
    <w:p w14:paraId="44F5F35F" w14:textId="77777777" w:rsidR="00B21888" w:rsidRPr="004B19C6" w:rsidRDefault="00B21888" w:rsidP="00334A61">
      <w:pPr>
        <w:pStyle w:val="Default"/>
        <w:numPr>
          <w:ilvl w:val="0"/>
          <w:numId w:val="12"/>
        </w:numPr>
        <w:spacing w:after="120"/>
        <w:ind w:left="806"/>
        <w:rPr>
          <w:sz w:val="22"/>
          <w:szCs w:val="22"/>
          <w:highlight w:val="yellow"/>
        </w:rPr>
      </w:pPr>
      <w:r w:rsidRPr="004B19C6">
        <w:rPr>
          <w:sz w:val="22"/>
          <w:szCs w:val="22"/>
          <w:highlight w:val="yellow"/>
        </w:rPr>
        <w:t xml:space="preserve">Post Degree Obtainment: A maximum of </w:t>
      </w:r>
      <w:r w:rsidRPr="004B19C6">
        <w:rPr>
          <w:sz w:val="22"/>
          <w:szCs w:val="22"/>
          <w:highlight w:val="yellow"/>
          <w:u w:val="single"/>
        </w:rPr>
        <w:t>1.5 year of service</w:t>
      </w:r>
      <w:r w:rsidRPr="004B19C6">
        <w:rPr>
          <w:sz w:val="22"/>
          <w:szCs w:val="22"/>
          <w:highlight w:val="yellow"/>
        </w:rPr>
        <w:t xml:space="preserve"> credit may be earned per academic year </w:t>
      </w:r>
    </w:p>
    <w:p w14:paraId="492DAF08" w14:textId="571820AD" w:rsidR="00B76171" w:rsidRPr="00B76171" w:rsidRDefault="00B76171" w:rsidP="00334A61">
      <w:pPr>
        <w:pStyle w:val="Default"/>
        <w:numPr>
          <w:ilvl w:val="0"/>
          <w:numId w:val="12"/>
        </w:numPr>
        <w:spacing w:after="120"/>
        <w:rPr>
          <w:sz w:val="22"/>
          <w:szCs w:val="22"/>
        </w:rPr>
      </w:pPr>
      <w:r w:rsidRPr="00B76171">
        <w:rPr>
          <w:sz w:val="22"/>
          <w:szCs w:val="22"/>
        </w:rPr>
        <w:t>The service from multiple, consecutive academic terms may be combined to meet the minimum needed for service credit</w:t>
      </w:r>
      <w:r>
        <w:rPr>
          <w:sz w:val="22"/>
          <w:szCs w:val="22"/>
        </w:rPr>
        <w:t>.</w:t>
      </w:r>
    </w:p>
    <w:p w14:paraId="2DA1D166" w14:textId="2A9DF441" w:rsidR="00FF2C1E" w:rsidRPr="003504C4" w:rsidRDefault="00FF2C1E" w:rsidP="00334A61">
      <w:pPr>
        <w:pStyle w:val="Default"/>
        <w:numPr>
          <w:ilvl w:val="0"/>
          <w:numId w:val="12"/>
        </w:numPr>
        <w:rPr>
          <w:sz w:val="22"/>
          <w:szCs w:val="22"/>
        </w:rPr>
      </w:pPr>
      <w:r w:rsidRPr="00B76171">
        <w:rPr>
          <w:sz w:val="22"/>
          <w:szCs w:val="22"/>
        </w:rPr>
        <w:t>Service credit guidelines</w:t>
      </w:r>
      <w:r w:rsidRPr="003504C4">
        <w:rPr>
          <w:sz w:val="22"/>
          <w:szCs w:val="22"/>
        </w:rPr>
        <w:t xml:space="preserve"> and policies are subject to change and submitted service is credited in accordance with the guidelines in effect at the time of submission.</w:t>
      </w:r>
    </w:p>
    <w:p w14:paraId="7FD0C069" w14:textId="3DD4F108" w:rsidR="00606F11" w:rsidRPr="003504C4" w:rsidRDefault="00606F11">
      <w:pPr>
        <w:rPr>
          <w:rFonts w:ascii="Arial" w:hAnsi="Arial" w:cs="Arial"/>
          <w:color w:val="000000"/>
          <w:sz w:val="22"/>
          <w:szCs w:val="22"/>
        </w:rPr>
      </w:pPr>
    </w:p>
    <w:p w14:paraId="0672686B" w14:textId="77777777" w:rsidR="00420DFF" w:rsidRPr="003504C4" w:rsidRDefault="00714D6C" w:rsidP="00334A61">
      <w:pPr>
        <w:pStyle w:val="Default"/>
        <w:numPr>
          <w:ilvl w:val="0"/>
          <w:numId w:val="26"/>
        </w:numPr>
        <w:rPr>
          <w:sz w:val="22"/>
          <w:szCs w:val="22"/>
        </w:rPr>
      </w:pPr>
      <w:r w:rsidRPr="003504C4">
        <w:rPr>
          <w:sz w:val="22"/>
          <w:szCs w:val="22"/>
        </w:rPr>
        <w:t xml:space="preserve">Service </w:t>
      </w:r>
      <w:r w:rsidR="00420DFF" w:rsidRPr="003504C4">
        <w:rPr>
          <w:sz w:val="22"/>
          <w:szCs w:val="22"/>
        </w:rPr>
        <w:t>credit</w:t>
      </w:r>
      <w:r w:rsidRPr="003504C4">
        <w:rPr>
          <w:sz w:val="22"/>
          <w:szCs w:val="22"/>
        </w:rPr>
        <w:t xml:space="preserve"> is calculated as a fraction of a year of full-time employment by academic term:</w:t>
      </w:r>
    </w:p>
    <w:p w14:paraId="6E1C967A" w14:textId="77777777" w:rsidR="00275487" w:rsidRPr="003504C4" w:rsidRDefault="00275487">
      <w:pPr>
        <w:rPr>
          <w:sz w:val="22"/>
          <w:szCs w:val="22"/>
        </w:rPr>
      </w:pPr>
    </w:p>
    <w:p w14:paraId="467EDF1C" w14:textId="26475B98" w:rsidR="00714D6C" w:rsidRPr="003504C4" w:rsidRDefault="00714D6C" w:rsidP="00334A61">
      <w:pPr>
        <w:pStyle w:val="Default"/>
        <w:numPr>
          <w:ilvl w:val="0"/>
          <w:numId w:val="26"/>
        </w:numPr>
        <w:spacing w:before="120" w:after="120"/>
        <w:rPr>
          <w:sz w:val="22"/>
          <w:szCs w:val="22"/>
        </w:rPr>
      </w:pPr>
      <w:r w:rsidRPr="003504C4">
        <w:rPr>
          <w:bCs/>
          <w:sz w:val="22"/>
          <w:szCs w:val="22"/>
        </w:rPr>
        <w:t xml:space="preserve">KCP FFF Service Reporting Form </w:t>
      </w:r>
      <w:r w:rsidR="00857ED1" w:rsidRPr="003504C4">
        <w:rPr>
          <w:bCs/>
          <w:sz w:val="22"/>
          <w:szCs w:val="22"/>
        </w:rPr>
        <w:t>s</w:t>
      </w:r>
      <w:r w:rsidRPr="003504C4">
        <w:rPr>
          <w:bCs/>
          <w:sz w:val="22"/>
          <w:szCs w:val="22"/>
        </w:rPr>
        <w:t xml:space="preserve">ubmission </w:t>
      </w:r>
      <w:r w:rsidR="00857ED1" w:rsidRPr="003504C4">
        <w:rPr>
          <w:bCs/>
          <w:sz w:val="22"/>
          <w:szCs w:val="22"/>
        </w:rPr>
        <w:t>i</w:t>
      </w:r>
      <w:r w:rsidRPr="003504C4">
        <w:rPr>
          <w:bCs/>
          <w:sz w:val="22"/>
          <w:szCs w:val="22"/>
        </w:rPr>
        <w:t>nstructions</w:t>
      </w:r>
      <w:r w:rsidR="00C614DF" w:rsidRPr="003504C4">
        <w:rPr>
          <w:bCs/>
          <w:sz w:val="22"/>
          <w:szCs w:val="22"/>
        </w:rPr>
        <w:t>:</w:t>
      </w:r>
      <w:r w:rsidRPr="003504C4">
        <w:rPr>
          <w:bCs/>
          <w:sz w:val="22"/>
          <w:szCs w:val="22"/>
        </w:rPr>
        <w:t xml:space="preserve"> </w:t>
      </w:r>
    </w:p>
    <w:p w14:paraId="7CAC180A" w14:textId="1DD15017" w:rsidR="001B7FCA" w:rsidRPr="009C124A" w:rsidRDefault="001B7FCA" w:rsidP="00334A61">
      <w:pPr>
        <w:pStyle w:val="Default"/>
        <w:numPr>
          <w:ilvl w:val="0"/>
          <w:numId w:val="13"/>
        </w:numPr>
        <w:spacing w:after="120"/>
        <w:ind w:left="806"/>
        <w:rPr>
          <w:sz w:val="22"/>
          <w:szCs w:val="22"/>
        </w:rPr>
      </w:pPr>
      <w:r w:rsidRPr="009C124A">
        <w:rPr>
          <w:bCs/>
          <w:sz w:val="22"/>
          <w:szCs w:val="22"/>
        </w:rPr>
        <w:t xml:space="preserve">Administrative service reporting requires the submission of the position description provided by the institution’s </w:t>
      </w:r>
      <w:r w:rsidR="005D13FF" w:rsidRPr="009C124A">
        <w:rPr>
          <w:bCs/>
          <w:sz w:val="22"/>
          <w:szCs w:val="22"/>
        </w:rPr>
        <w:t>H</w:t>
      </w:r>
      <w:r w:rsidRPr="009C124A">
        <w:rPr>
          <w:bCs/>
          <w:sz w:val="22"/>
          <w:szCs w:val="22"/>
        </w:rPr>
        <w:t xml:space="preserve">uman </w:t>
      </w:r>
      <w:r w:rsidR="005D13FF" w:rsidRPr="009C124A">
        <w:rPr>
          <w:bCs/>
          <w:sz w:val="22"/>
          <w:szCs w:val="22"/>
        </w:rPr>
        <w:t>R</w:t>
      </w:r>
      <w:r w:rsidRPr="009C124A">
        <w:rPr>
          <w:bCs/>
          <w:sz w:val="22"/>
          <w:szCs w:val="22"/>
        </w:rPr>
        <w:t xml:space="preserve">esources (HR) or academic affairs office. </w:t>
      </w:r>
      <w:r w:rsidR="00727D9C" w:rsidRPr="009C124A">
        <w:rPr>
          <w:bCs/>
          <w:sz w:val="22"/>
          <w:szCs w:val="22"/>
        </w:rPr>
        <w:t xml:space="preserve"> </w:t>
      </w:r>
      <w:r w:rsidRPr="009C124A">
        <w:rPr>
          <w:bCs/>
          <w:sz w:val="22"/>
          <w:szCs w:val="22"/>
        </w:rPr>
        <w:t>If the position description does not include the minimum degree required for the position, please include a statement from an HR or academic affairs director verifying that the position requires a master’s degree or higher.</w:t>
      </w:r>
      <w:r w:rsidR="00727D9C" w:rsidRPr="009C124A">
        <w:rPr>
          <w:bCs/>
          <w:sz w:val="22"/>
          <w:szCs w:val="22"/>
        </w:rPr>
        <w:t xml:space="preserve"> </w:t>
      </w:r>
      <w:r w:rsidRPr="009C124A">
        <w:rPr>
          <w:bCs/>
          <w:sz w:val="22"/>
          <w:szCs w:val="22"/>
        </w:rPr>
        <w:t xml:space="preserve"> </w:t>
      </w:r>
    </w:p>
    <w:p w14:paraId="0C42189B" w14:textId="776387C8" w:rsidR="00714D6C" w:rsidRPr="009C124A" w:rsidRDefault="00714D6C" w:rsidP="00334A61">
      <w:pPr>
        <w:pStyle w:val="Default"/>
        <w:numPr>
          <w:ilvl w:val="0"/>
          <w:numId w:val="13"/>
        </w:numPr>
        <w:spacing w:after="120"/>
        <w:ind w:left="806"/>
        <w:rPr>
          <w:sz w:val="22"/>
          <w:szCs w:val="22"/>
        </w:rPr>
      </w:pPr>
      <w:r w:rsidRPr="009C124A">
        <w:rPr>
          <w:bCs/>
          <w:sz w:val="22"/>
          <w:szCs w:val="22"/>
        </w:rPr>
        <w:t xml:space="preserve">Service Reporting Forms </w:t>
      </w:r>
      <w:r w:rsidR="00D95756" w:rsidRPr="009C124A">
        <w:rPr>
          <w:bCs/>
          <w:sz w:val="22"/>
          <w:szCs w:val="22"/>
        </w:rPr>
        <w:t xml:space="preserve">are </w:t>
      </w:r>
      <w:r w:rsidRPr="009C124A">
        <w:rPr>
          <w:bCs/>
          <w:sz w:val="22"/>
          <w:szCs w:val="22"/>
        </w:rPr>
        <w:t>submitted by the Fellow</w:t>
      </w:r>
      <w:r w:rsidR="00D95756" w:rsidRPr="009C124A">
        <w:rPr>
          <w:bCs/>
          <w:sz w:val="22"/>
          <w:szCs w:val="22"/>
        </w:rPr>
        <w:t xml:space="preserve"> and verified by the Professor/Supervisor</w:t>
      </w:r>
      <w:r w:rsidRPr="009C124A">
        <w:rPr>
          <w:bCs/>
          <w:sz w:val="22"/>
          <w:szCs w:val="22"/>
        </w:rPr>
        <w:t>.</w:t>
      </w:r>
    </w:p>
    <w:p w14:paraId="1405ED6F" w14:textId="709F0681" w:rsidR="00FA3470" w:rsidRPr="009C124A" w:rsidRDefault="00D95756" w:rsidP="00334A61">
      <w:pPr>
        <w:pStyle w:val="Default"/>
        <w:numPr>
          <w:ilvl w:val="0"/>
          <w:numId w:val="13"/>
        </w:numPr>
        <w:spacing w:after="120"/>
        <w:rPr>
          <w:sz w:val="22"/>
          <w:szCs w:val="22"/>
        </w:rPr>
      </w:pPr>
      <w:r w:rsidRPr="009C124A">
        <w:rPr>
          <w:sz w:val="22"/>
          <w:szCs w:val="22"/>
        </w:rPr>
        <w:t xml:space="preserve">Below is the </w:t>
      </w:r>
      <w:r w:rsidR="00AE385D" w:rsidRPr="009C124A">
        <w:rPr>
          <w:sz w:val="22"/>
          <w:szCs w:val="22"/>
        </w:rPr>
        <w:t>calculation chart for Service Submissions</w:t>
      </w:r>
      <w:r w:rsidR="00714D6C" w:rsidRPr="009C124A">
        <w:rPr>
          <w:sz w:val="22"/>
          <w:szCs w:val="22"/>
        </w:rPr>
        <w:t>.</w:t>
      </w:r>
    </w:p>
    <w:p w14:paraId="6052B791" w14:textId="77777777" w:rsidR="009C124A" w:rsidRPr="009C124A" w:rsidRDefault="009C124A" w:rsidP="009C124A">
      <w:pPr>
        <w:pStyle w:val="Default"/>
        <w:spacing w:after="120"/>
        <w:ind w:left="810"/>
        <w:rPr>
          <w:sz w:val="22"/>
          <w:szCs w:val="22"/>
        </w:rPr>
      </w:pPr>
    </w:p>
    <w:tbl>
      <w:tblPr>
        <w:tblpPr w:leftFromText="180" w:rightFromText="180" w:vertAnchor="page" w:horzAnchor="margin" w:tblpY="1636"/>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043"/>
        <w:gridCol w:w="2203"/>
        <w:gridCol w:w="2340"/>
      </w:tblGrid>
      <w:tr w:rsidR="003F2157" w:rsidRPr="003504C4" w14:paraId="4BC03A57" w14:textId="77777777" w:rsidTr="003F2157">
        <w:trPr>
          <w:trHeight w:val="614"/>
        </w:trPr>
        <w:tc>
          <w:tcPr>
            <w:tcW w:w="2229" w:type="dxa"/>
            <w:shd w:val="clear" w:color="auto" w:fill="F2F2F2"/>
          </w:tcPr>
          <w:p w14:paraId="0DBDF9EB" w14:textId="77777777" w:rsidR="003F2157" w:rsidRPr="003504C4" w:rsidRDefault="003F2157" w:rsidP="003F2157">
            <w:pPr>
              <w:rPr>
                <w:rFonts w:ascii="Arial" w:eastAsia="Cambria" w:hAnsi="Arial" w:cs="Arial"/>
                <w:b/>
                <w:sz w:val="22"/>
                <w:szCs w:val="22"/>
              </w:rPr>
            </w:pPr>
          </w:p>
        </w:tc>
        <w:tc>
          <w:tcPr>
            <w:tcW w:w="2043" w:type="dxa"/>
            <w:shd w:val="clear" w:color="auto" w:fill="F2F2F2"/>
            <w:vAlign w:val="bottom"/>
          </w:tcPr>
          <w:p w14:paraId="4C29629E" w14:textId="77777777" w:rsidR="003F2157" w:rsidRPr="003504C4" w:rsidRDefault="003F2157" w:rsidP="003F2157">
            <w:pPr>
              <w:rPr>
                <w:rFonts w:ascii="Arial" w:eastAsia="Cambria" w:hAnsi="Arial" w:cs="Arial"/>
                <w:b/>
              </w:rPr>
            </w:pPr>
            <w:r w:rsidRPr="003504C4">
              <w:rPr>
                <w:rFonts w:ascii="Arial" w:eastAsia="Cambria" w:hAnsi="Arial" w:cs="Arial"/>
                <w:b/>
              </w:rPr>
              <w:t>1/2-year credit (0.5)</w:t>
            </w:r>
          </w:p>
        </w:tc>
        <w:tc>
          <w:tcPr>
            <w:tcW w:w="2203" w:type="dxa"/>
            <w:shd w:val="clear" w:color="auto" w:fill="F2F2F2"/>
            <w:vAlign w:val="bottom"/>
          </w:tcPr>
          <w:p w14:paraId="6AB934B7" w14:textId="77777777" w:rsidR="003F2157" w:rsidRPr="003504C4" w:rsidRDefault="003F2157" w:rsidP="003F2157">
            <w:pPr>
              <w:rPr>
                <w:rFonts w:ascii="Arial" w:eastAsia="Cambria" w:hAnsi="Arial" w:cs="Arial"/>
                <w:b/>
              </w:rPr>
            </w:pPr>
            <w:r w:rsidRPr="003504C4">
              <w:rPr>
                <w:rFonts w:ascii="Arial" w:eastAsia="Cambria" w:hAnsi="Arial" w:cs="Arial"/>
                <w:b/>
              </w:rPr>
              <w:t>1/4-year credit (0.25)</w:t>
            </w:r>
          </w:p>
        </w:tc>
        <w:tc>
          <w:tcPr>
            <w:tcW w:w="2340" w:type="dxa"/>
            <w:shd w:val="clear" w:color="auto" w:fill="F2F2F2"/>
            <w:vAlign w:val="bottom"/>
          </w:tcPr>
          <w:p w14:paraId="5E285135" w14:textId="77777777" w:rsidR="003F2157" w:rsidRPr="003504C4" w:rsidRDefault="003F2157" w:rsidP="003F2157">
            <w:pPr>
              <w:rPr>
                <w:rFonts w:ascii="Arial" w:eastAsia="Cambria" w:hAnsi="Arial" w:cs="Arial"/>
                <w:b/>
              </w:rPr>
            </w:pPr>
            <w:r w:rsidRPr="003504C4">
              <w:rPr>
                <w:rFonts w:ascii="Arial" w:eastAsia="Cambria" w:hAnsi="Arial" w:cs="Arial"/>
                <w:b/>
              </w:rPr>
              <w:t>1/6-year credit (0.166</w:t>
            </w:r>
            <w:r w:rsidRPr="003504C4">
              <w:rPr>
                <w:rFonts w:ascii="Arial" w:hAnsi="Arial" w:cs="Arial"/>
                <w:b/>
              </w:rPr>
              <w:t>)</w:t>
            </w:r>
          </w:p>
        </w:tc>
      </w:tr>
      <w:tr w:rsidR="003F2157" w:rsidRPr="003504C4" w14:paraId="5BD31A28" w14:textId="77777777" w:rsidTr="003F2157">
        <w:trPr>
          <w:trHeight w:val="512"/>
        </w:trPr>
        <w:tc>
          <w:tcPr>
            <w:tcW w:w="2229" w:type="dxa"/>
            <w:shd w:val="clear" w:color="auto" w:fill="auto"/>
          </w:tcPr>
          <w:p w14:paraId="288AFE83" w14:textId="77777777" w:rsidR="003F2157" w:rsidRPr="003504C4" w:rsidRDefault="003F2157" w:rsidP="003F2157">
            <w:pPr>
              <w:rPr>
                <w:rFonts w:ascii="Arial" w:eastAsia="Cambria" w:hAnsi="Arial" w:cs="Arial"/>
                <w:b/>
                <w:sz w:val="22"/>
                <w:szCs w:val="22"/>
              </w:rPr>
            </w:pPr>
            <w:r w:rsidRPr="003504C4">
              <w:rPr>
                <w:rFonts w:ascii="Arial" w:eastAsia="Cambria" w:hAnsi="Arial" w:cs="Arial"/>
                <w:b/>
                <w:sz w:val="22"/>
                <w:szCs w:val="22"/>
              </w:rPr>
              <w:t xml:space="preserve">Full-Time Faculty </w:t>
            </w:r>
            <w:r w:rsidRPr="003504C4">
              <w:rPr>
                <w:rFonts w:ascii="Arial" w:eastAsia="Cambria" w:hAnsi="Arial" w:cs="Arial"/>
                <w:sz w:val="22"/>
                <w:szCs w:val="22"/>
              </w:rPr>
              <w:t>(as defined by the institution)</w:t>
            </w:r>
          </w:p>
        </w:tc>
        <w:tc>
          <w:tcPr>
            <w:tcW w:w="2043" w:type="dxa"/>
            <w:shd w:val="clear" w:color="auto" w:fill="auto"/>
            <w:vAlign w:val="bottom"/>
          </w:tcPr>
          <w:p w14:paraId="7752B86F"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14 weeks</w:t>
            </w:r>
          </w:p>
        </w:tc>
        <w:tc>
          <w:tcPr>
            <w:tcW w:w="2203" w:type="dxa"/>
            <w:shd w:val="clear" w:color="auto" w:fill="auto"/>
            <w:vAlign w:val="bottom"/>
          </w:tcPr>
          <w:p w14:paraId="3B7A7A27"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Minimum 7 weeks</w:t>
            </w:r>
          </w:p>
        </w:tc>
        <w:tc>
          <w:tcPr>
            <w:tcW w:w="2340" w:type="dxa"/>
            <w:shd w:val="clear" w:color="auto" w:fill="auto"/>
            <w:vAlign w:val="bottom"/>
          </w:tcPr>
          <w:p w14:paraId="64ACFF82"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Minimum 4 weeks</w:t>
            </w:r>
          </w:p>
        </w:tc>
      </w:tr>
      <w:tr w:rsidR="003F2157" w:rsidRPr="003504C4" w14:paraId="490C8D21" w14:textId="77777777" w:rsidTr="003F2157">
        <w:trPr>
          <w:trHeight w:val="488"/>
        </w:trPr>
        <w:tc>
          <w:tcPr>
            <w:tcW w:w="2229" w:type="dxa"/>
            <w:shd w:val="clear" w:color="auto" w:fill="auto"/>
          </w:tcPr>
          <w:p w14:paraId="4C9F5B01" w14:textId="77777777" w:rsidR="003F2157" w:rsidRPr="003504C4" w:rsidRDefault="003F2157" w:rsidP="003F2157">
            <w:pPr>
              <w:rPr>
                <w:rFonts w:ascii="Arial" w:eastAsia="Cambria" w:hAnsi="Arial" w:cs="Arial"/>
                <w:b/>
                <w:sz w:val="22"/>
                <w:szCs w:val="22"/>
              </w:rPr>
            </w:pPr>
            <w:r>
              <w:rPr>
                <w:rFonts w:ascii="Arial" w:eastAsia="Cambria" w:hAnsi="Arial" w:cs="Arial"/>
                <w:b/>
                <w:sz w:val="22"/>
                <w:szCs w:val="22"/>
              </w:rPr>
              <w:t>Administration</w:t>
            </w:r>
            <w:r>
              <w:rPr>
                <w:rFonts w:ascii="Arial" w:eastAsia="Cambria" w:hAnsi="Arial" w:cs="Arial"/>
                <w:b/>
                <w:sz w:val="22"/>
                <w:szCs w:val="22"/>
              </w:rPr>
              <w:br/>
            </w:r>
            <w:r w:rsidRPr="003504C4">
              <w:rPr>
                <w:rFonts w:ascii="Arial" w:eastAsia="Cambria" w:hAnsi="Arial" w:cs="Arial"/>
                <w:b/>
                <w:sz w:val="22"/>
                <w:szCs w:val="22"/>
              </w:rPr>
              <w:t xml:space="preserve">Part-Time </w:t>
            </w:r>
            <w:r w:rsidRPr="003504C4">
              <w:rPr>
                <w:rFonts w:ascii="Arial" w:eastAsia="Cambria" w:hAnsi="Arial" w:cs="Arial"/>
                <w:sz w:val="22"/>
                <w:szCs w:val="22"/>
              </w:rPr>
              <w:t>(hourly)</w:t>
            </w:r>
          </w:p>
        </w:tc>
        <w:tc>
          <w:tcPr>
            <w:tcW w:w="2043" w:type="dxa"/>
            <w:shd w:val="clear" w:color="auto" w:fill="auto"/>
            <w:vAlign w:val="bottom"/>
          </w:tcPr>
          <w:p w14:paraId="1873137A"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 xml:space="preserve">Weeks x hours = </w:t>
            </w:r>
          </w:p>
          <w:p w14:paraId="11BEE832"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minimum 560 hrs.</w:t>
            </w:r>
          </w:p>
        </w:tc>
        <w:tc>
          <w:tcPr>
            <w:tcW w:w="2203" w:type="dxa"/>
            <w:shd w:val="clear" w:color="auto" w:fill="auto"/>
            <w:vAlign w:val="bottom"/>
          </w:tcPr>
          <w:p w14:paraId="63DE7478"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Weeks x hours =</w:t>
            </w:r>
          </w:p>
          <w:p w14:paraId="6827032C"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minimum 280 hrs.</w:t>
            </w:r>
          </w:p>
        </w:tc>
        <w:tc>
          <w:tcPr>
            <w:tcW w:w="2340" w:type="dxa"/>
            <w:shd w:val="clear" w:color="auto" w:fill="auto"/>
            <w:vAlign w:val="bottom"/>
          </w:tcPr>
          <w:p w14:paraId="3BB1982F"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Weeks x hours =</w:t>
            </w:r>
          </w:p>
          <w:p w14:paraId="27281DD0"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minimum 186 hrs.</w:t>
            </w:r>
          </w:p>
        </w:tc>
      </w:tr>
      <w:tr w:rsidR="003F2157" w:rsidRPr="003504C4" w14:paraId="4CF826F3" w14:textId="77777777" w:rsidTr="003F2157">
        <w:trPr>
          <w:trHeight w:val="488"/>
        </w:trPr>
        <w:tc>
          <w:tcPr>
            <w:tcW w:w="2229" w:type="dxa"/>
            <w:shd w:val="clear" w:color="auto" w:fill="auto"/>
          </w:tcPr>
          <w:p w14:paraId="018EF94B" w14:textId="77777777" w:rsidR="003F2157" w:rsidRPr="003504C4" w:rsidRDefault="003F2157" w:rsidP="003F2157">
            <w:pPr>
              <w:rPr>
                <w:rFonts w:ascii="Arial" w:eastAsia="Cambria" w:hAnsi="Arial" w:cs="Arial"/>
                <w:b/>
                <w:sz w:val="22"/>
                <w:szCs w:val="22"/>
              </w:rPr>
            </w:pPr>
            <w:r>
              <w:rPr>
                <w:rFonts w:ascii="Arial" w:eastAsia="Cambria" w:hAnsi="Arial" w:cs="Arial"/>
                <w:b/>
                <w:sz w:val="22"/>
                <w:szCs w:val="22"/>
              </w:rPr>
              <w:t>Administration</w:t>
            </w:r>
            <w:r>
              <w:rPr>
                <w:rFonts w:ascii="Arial" w:eastAsia="Cambria" w:hAnsi="Arial" w:cs="Arial"/>
                <w:b/>
                <w:sz w:val="22"/>
                <w:szCs w:val="22"/>
              </w:rPr>
              <w:br/>
            </w:r>
            <w:r w:rsidRPr="003504C4">
              <w:rPr>
                <w:rFonts w:ascii="Arial" w:eastAsia="Cambria" w:hAnsi="Arial" w:cs="Arial"/>
                <w:b/>
                <w:sz w:val="22"/>
                <w:szCs w:val="22"/>
              </w:rPr>
              <w:t xml:space="preserve">Part-Time </w:t>
            </w:r>
            <w:r w:rsidRPr="003504C4">
              <w:rPr>
                <w:rFonts w:ascii="Arial" w:eastAsia="Cambria" w:hAnsi="Arial" w:cs="Arial"/>
                <w:sz w:val="22"/>
                <w:szCs w:val="22"/>
              </w:rPr>
              <w:t>(%)</w:t>
            </w:r>
          </w:p>
        </w:tc>
        <w:tc>
          <w:tcPr>
            <w:tcW w:w="2043" w:type="dxa"/>
            <w:shd w:val="clear" w:color="auto" w:fill="auto"/>
            <w:vAlign w:val="bottom"/>
          </w:tcPr>
          <w:p w14:paraId="64FE5E9A"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Weeks x % = minimum 14</w:t>
            </w:r>
          </w:p>
        </w:tc>
        <w:tc>
          <w:tcPr>
            <w:tcW w:w="2203" w:type="dxa"/>
            <w:shd w:val="clear" w:color="auto" w:fill="auto"/>
            <w:vAlign w:val="bottom"/>
          </w:tcPr>
          <w:p w14:paraId="0D80282B"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Weeks x % = minimum 7</w:t>
            </w:r>
          </w:p>
        </w:tc>
        <w:tc>
          <w:tcPr>
            <w:tcW w:w="2340" w:type="dxa"/>
            <w:shd w:val="clear" w:color="auto" w:fill="auto"/>
            <w:vAlign w:val="bottom"/>
          </w:tcPr>
          <w:p w14:paraId="0891BFFC"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Weeks x % =</w:t>
            </w:r>
          </w:p>
          <w:p w14:paraId="5A7EC92A"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minimum 4</w:t>
            </w:r>
          </w:p>
        </w:tc>
      </w:tr>
      <w:tr w:rsidR="003F2157" w:rsidRPr="003504C4" w14:paraId="733C5013" w14:textId="77777777" w:rsidTr="003F2157">
        <w:trPr>
          <w:trHeight w:val="488"/>
        </w:trPr>
        <w:tc>
          <w:tcPr>
            <w:tcW w:w="2229" w:type="dxa"/>
            <w:shd w:val="clear" w:color="auto" w:fill="auto"/>
          </w:tcPr>
          <w:p w14:paraId="66FB182F" w14:textId="77777777" w:rsidR="003F2157" w:rsidRPr="003504C4" w:rsidRDefault="003F2157" w:rsidP="003F2157">
            <w:pPr>
              <w:rPr>
                <w:rFonts w:ascii="Arial" w:eastAsia="Cambria" w:hAnsi="Arial" w:cs="Arial"/>
                <w:sz w:val="22"/>
                <w:szCs w:val="22"/>
              </w:rPr>
            </w:pPr>
            <w:r w:rsidRPr="003504C4">
              <w:rPr>
                <w:rFonts w:ascii="Arial" w:eastAsia="Cambria" w:hAnsi="Arial" w:cs="Arial"/>
                <w:b/>
                <w:sz w:val="22"/>
                <w:szCs w:val="22"/>
              </w:rPr>
              <w:t xml:space="preserve">Part-time Teaching </w:t>
            </w:r>
            <w:r w:rsidRPr="003504C4">
              <w:rPr>
                <w:rFonts w:ascii="Arial" w:eastAsia="Cambria" w:hAnsi="Arial" w:cs="Arial"/>
                <w:sz w:val="22"/>
                <w:szCs w:val="22"/>
              </w:rPr>
              <w:t>(credit hours)</w:t>
            </w:r>
          </w:p>
        </w:tc>
        <w:tc>
          <w:tcPr>
            <w:tcW w:w="2043" w:type="dxa"/>
            <w:shd w:val="clear" w:color="auto" w:fill="auto"/>
            <w:vAlign w:val="bottom"/>
          </w:tcPr>
          <w:p w14:paraId="49DBB018" w14:textId="77777777" w:rsidR="003F2157" w:rsidRPr="003504C4" w:rsidRDefault="003F2157" w:rsidP="003F2157">
            <w:pPr>
              <w:jc w:val="center"/>
              <w:rPr>
                <w:rFonts w:ascii="Arial" w:eastAsia="Cambria" w:hAnsi="Arial" w:cs="Arial"/>
                <w:sz w:val="22"/>
                <w:szCs w:val="22"/>
              </w:rPr>
            </w:pPr>
            <w:r>
              <w:rPr>
                <w:rFonts w:ascii="Arial" w:eastAsia="Cambria" w:hAnsi="Arial" w:cs="Arial"/>
                <w:sz w:val="22"/>
                <w:szCs w:val="22"/>
              </w:rPr>
              <w:t>N</w:t>
            </w:r>
            <w:r w:rsidRPr="003504C4">
              <w:rPr>
                <w:rFonts w:ascii="Arial" w:eastAsia="Cambria" w:hAnsi="Arial" w:cs="Arial"/>
                <w:sz w:val="22"/>
                <w:szCs w:val="22"/>
              </w:rPr>
              <w:t>/</w:t>
            </w:r>
            <w:r>
              <w:rPr>
                <w:rFonts w:ascii="Arial" w:eastAsia="Cambria" w:hAnsi="Arial" w:cs="Arial"/>
                <w:sz w:val="22"/>
                <w:szCs w:val="22"/>
              </w:rPr>
              <w:t>A</w:t>
            </w:r>
          </w:p>
        </w:tc>
        <w:tc>
          <w:tcPr>
            <w:tcW w:w="2203" w:type="dxa"/>
            <w:shd w:val="clear" w:color="auto" w:fill="auto"/>
            <w:vAlign w:val="bottom"/>
          </w:tcPr>
          <w:p w14:paraId="0BFF6D93"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Minimum 6 credits</w:t>
            </w:r>
          </w:p>
        </w:tc>
        <w:tc>
          <w:tcPr>
            <w:tcW w:w="2340" w:type="dxa"/>
            <w:shd w:val="clear" w:color="auto" w:fill="auto"/>
            <w:vAlign w:val="bottom"/>
          </w:tcPr>
          <w:p w14:paraId="611B669C" w14:textId="77777777" w:rsidR="003F2157" w:rsidRPr="003504C4" w:rsidRDefault="003F2157" w:rsidP="003F2157">
            <w:pPr>
              <w:jc w:val="center"/>
              <w:rPr>
                <w:rFonts w:ascii="Arial" w:eastAsia="Cambria" w:hAnsi="Arial" w:cs="Arial"/>
                <w:sz w:val="22"/>
                <w:szCs w:val="22"/>
              </w:rPr>
            </w:pPr>
            <w:r w:rsidRPr="003504C4">
              <w:rPr>
                <w:rFonts w:ascii="Arial" w:eastAsia="Cambria" w:hAnsi="Arial" w:cs="Arial"/>
                <w:sz w:val="22"/>
                <w:szCs w:val="22"/>
              </w:rPr>
              <w:t>Minimum 3 credits</w:t>
            </w:r>
          </w:p>
        </w:tc>
      </w:tr>
    </w:tbl>
    <w:p w14:paraId="1B4DBB4C" w14:textId="72FB2D58" w:rsidR="006824B6" w:rsidRDefault="006824B6" w:rsidP="00D624E0">
      <w:pPr>
        <w:pStyle w:val="Default"/>
        <w:spacing w:after="120"/>
        <w:rPr>
          <w:sz w:val="22"/>
          <w:szCs w:val="22"/>
          <w:highlight w:val="yellow"/>
        </w:rPr>
      </w:pPr>
    </w:p>
    <w:p w14:paraId="56C0DCB0" w14:textId="09A5B9EB" w:rsidR="00315278" w:rsidRPr="003504C4" w:rsidRDefault="00F768FE" w:rsidP="00171B56">
      <w:pPr>
        <w:pStyle w:val="Heading2"/>
        <w:spacing w:before="120" w:after="240"/>
        <w:jc w:val="left"/>
        <w:rPr>
          <w:rFonts w:ascii="Arial" w:hAnsi="Arial" w:cs="Arial"/>
          <w:sz w:val="26"/>
          <w:szCs w:val="26"/>
        </w:rPr>
      </w:pPr>
      <w:bookmarkStart w:id="19" w:name="_SECTION_2.7_REPAYMENT"/>
      <w:bookmarkEnd w:id="19"/>
      <w:r w:rsidRPr="003504C4">
        <w:rPr>
          <w:rFonts w:ascii="Arial" w:hAnsi="Arial" w:cs="Arial"/>
          <w:sz w:val="26"/>
          <w:szCs w:val="26"/>
        </w:rPr>
        <w:t>SECTION 2.</w:t>
      </w:r>
      <w:r w:rsidR="00747A5A">
        <w:rPr>
          <w:rFonts w:ascii="Arial" w:hAnsi="Arial" w:cs="Arial"/>
          <w:sz w:val="26"/>
          <w:szCs w:val="26"/>
        </w:rPr>
        <w:t>6</w:t>
      </w:r>
      <w:r w:rsidR="005E22FB" w:rsidRPr="003504C4">
        <w:rPr>
          <w:rFonts w:ascii="Arial" w:hAnsi="Arial" w:cs="Arial"/>
          <w:sz w:val="26"/>
          <w:szCs w:val="26"/>
        </w:rPr>
        <w:t>:</w:t>
      </w:r>
      <w:r w:rsidRPr="003504C4">
        <w:rPr>
          <w:rFonts w:ascii="Arial" w:hAnsi="Arial" w:cs="Arial"/>
          <w:sz w:val="26"/>
          <w:szCs w:val="26"/>
        </w:rPr>
        <w:t xml:space="preserve"> REPAYMENT UPON DEFAULT</w:t>
      </w:r>
    </w:p>
    <w:p w14:paraId="7B6D7FE1" w14:textId="3A86A87C" w:rsidR="00B63BAB" w:rsidRPr="003504C4" w:rsidRDefault="00B63BAB" w:rsidP="00B63BAB">
      <w:pPr>
        <w:shd w:val="clear" w:color="auto" w:fill="FFFFFF"/>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rPr>
          <w:rFonts w:ascii="Arial" w:hAnsi="Arial" w:cs="Arial"/>
          <w:sz w:val="22"/>
          <w:szCs w:val="22"/>
          <w:lang w:val="en"/>
        </w:rPr>
      </w:pPr>
      <w:r w:rsidRPr="003504C4">
        <w:rPr>
          <w:rFonts w:ascii="Arial" w:hAnsi="Arial" w:cs="Arial"/>
          <w:sz w:val="22"/>
          <w:szCs w:val="22"/>
          <w:lang w:val="en"/>
        </w:rPr>
        <w:t xml:space="preserve">The section that follows details the repayment conditions for </w:t>
      </w:r>
      <w:r w:rsidR="001D673A" w:rsidRPr="003504C4">
        <w:rPr>
          <w:rFonts w:ascii="Arial" w:hAnsi="Arial" w:cs="Arial"/>
          <w:sz w:val="22"/>
          <w:szCs w:val="22"/>
          <w:lang w:val="en"/>
        </w:rPr>
        <w:t xml:space="preserve">FFF </w:t>
      </w:r>
      <w:r w:rsidRPr="003504C4">
        <w:rPr>
          <w:rFonts w:ascii="Arial" w:hAnsi="Arial" w:cs="Arial"/>
          <w:sz w:val="22"/>
          <w:szCs w:val="22"/>
          <w:lang w:val="en"/>
        </w:rPr>
        <w:t xml:space="preserve">Agreements signed during </w:t>
      </w:r>
      <w:r w:rsidRPr="003504C4">
        <w:rPr>
          <w:rFonts w:ascii="Arial" w:hAnsi="Arial" w:cs="Arial"/>
          <w:b/>
          <w:bCs/>
          <w:sz w:val="22"/>
          <w:szCs w:val="22"/>
          <w:lang w:val="en"/>
        </w:rPr>
        <w:t>this program year</w:t>
      </w:r>
      <w:r w:rsidRPr="003504C4">
        <w:rPr>
          <w:rFonts w:ascii="Arial" w:hAnsi="Arial" w:cs="Arial"/>
          <w:sz w:val="22"/>
          <w:szCs w:val="22"/>
          <w:lang w:val="en"/>
        </w:rPr>
        <w:t xml:space="preserve">.  As contract language may change, consult the </w:t>
      </w:r>
      <w:r w:rsidR="00857ED1" w:rsidRPr="003504C4">
        <w:rPr>
          <w:rFonts w:ascii="Arial" w:hAnsi="Arial" w:cs="Arial"/>
          <w:sz w:val="22"/>
          <w:szCs w:val="22"/>
          <w:lang w:val="en"/>
        </w:rPr>
        <w:t>Agreement</w:t>
      </w:r>
      <w:r w:rsidRPr="003504C4">
        <w:rPr>
          <w:rFonts w:ascii="Arial" w:hAnsi="Arial" w:cs="Arial"/>
          <w:sz w:val="22"/>
          <w:szCs w:val="22"/>
          <w:lang w:val="en"/>
        </w:rPr>
        <w:t xml:space="preserve"> </w:t>
      </w:r>
      <w:r w:rsidR="00814A69" w:rsidRPr="003504C4">
        <w:rPr>
          <w:rFonts w:ascii="Arial" w:hAnsi="Arial" w:cs="Arial"/>
          <w:sz w:val="22"/>
          <w:szCs w:val="22"/>
          <w:lang w:val="en"/>
        </w:rPr>
        <w:t>uploaded in the KCP online system or hardcopy in the Fellow’s file for Agreements signed during previous program years.</w:t>
      </w:r>
    </w:p>
    <w:p w14:paraId="3FDF3A28" w14:textId="0517C1AB" w:rsidR="00EC4173" w:rsidRPr="003504C4" w:rsidRDefault="00EC4173" w:rsidP="00334A61">
      <w:pPr>
        <w:pStyle w:val="ListParagraph"/>
        <w:numPr>
          <w:ilvl w:val="0"/>
          <w:numId w:val="19"/>
        </w:numPr>
        <w:shd w:val="clear" w:color="auto" w:fill="FFFFFF"/>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hanging="450"/>
        <w:rPr>
          <w:rFonts w:ascii="Arial" w:hAnsi="Arial" w:cs="Arial"/>
          <w:sz w:val="22"/>
          <w:szCs w:val="22"/>
          <w:lang w:val="en"/>
        </w:rPr>
      </w:pPr>
      <w:r w:rsidRPr="003504C4">
        <w:rPr>
          <w:rFonts w:ascii="Arial" w:hAnsi="Arial" w:cs="Arial"/>
          <w:sz w:val="22"/>
          <w:szCs w:val="22"/>
          <w:lang w:val="en"/>
        </w:rPr>
        <w:t>Default occurs when a</w:t>
      </w:r>
      <w:r w:rsidR="00F768FE" w:rsidRPr="003504C4">
        <w:rPr>
          <w:rFonts w:ascii="Arial" w:hAnsi="Arial" w:cs="Arial"/>
          <w:sz w:val="22"/>
          <w:szCs w:val="22"/>
          <w:lang w:val="en"/>
        </w:rPr>
        <w:t xml:space="preserve"> </w:t>
      </w:r>
      <w:r w:rsidRPr="003504C4">
        <w:rPr>
          <w:rFonts w:ascii="Arial" w:hAnsi="Arial" w:cs="Arial"/>
          <w:sz w:val="22"/>
          <w:szCs w:val="22"/>
          <w:lang w:val="en"/>
        </w:rPr>
        <w:t xml:space="preserve">Fellow has failed to meet any defined </w:t>
      </w:r>
      <w:r w:rsidR="00F768FE" w:rsidRPr="003504C4">
        <w:rPr>
          <w:rFonts w:ascii="Arial" w:hAnsi="Arial" w:cs="Arial"/>
          <w:sz w:val="22"/>
          <w:szCs w:val="22"/>
          <w:lang w:val="en"/>
        </w:rPr>
        <w:t>A</w:t>
      </w:r>
      <w:r w:rsidRPr="003504C4">
        <w:rPr>
          <w:rFonts w:ascii="Arial" w:hAnsi="Arial" w:cs="Arial"/>
          <w:sz w:val="22"/>
          <w:szCs w:val="22"/>
          <w:lang w:val="en"/>
        </w:rPr>
        <w:t>greement obligation</w:t>
      </w:r>
      <w:r w:rsidR="00275487" w:rsidRPr="003504C4">
        <w:rPr>
          <w:rFonts w:ascii="Arial" w:hAnsi="Arial" w:cs="Arial"/>
          <w:sz w:val="22"/>
          <w:szCs w:val="22"/>
          <w:lang w:val="en"/>
        </w:rPr>
        <w:t xml:space="preserve"> </w:t>
      </w:r>
      <w:r w:rsidRPr="003504C4">
        <w:rPr>
          <w:rFonts w:ascii="Arial" w:hAnsi="Arial" w:cs="Arial"/>
          <w:sz w:val="22"/>
          <w:szCs w:val="22"/>
          <w:lang w:val="en"/>
        </w:rPr>
        <w:t xml:space="preserve">at either the </w:t>
      </w:r>
      <w:r w:rsidR="00F768FE" w:rsidRPr="003504C4">
        <w:rPr>
          <w:rFonts w:ascii="Arial" w:hAnsi="Arial" w:cs="Arial"/>
          <w:sz w:val="22"/>
          <w:szCs w:val="22"/>
          <w:lang w:val="en"/>
        </w:rPr>
        <w:t>m</w:t>
      </w:r>
      <w:r w:rsidRPr="003504C4">
        <w:rPr>
          <w:rFonts w:ascii="Arial" w:hAnsi="Arial" w:cs="Arial"/>
          <w:sz w:val="22"/>
          <w:szCs w:val="22"/>
          <w:lang w:val="en"/>
        </w:rPr>
        <w:t>aster’s or doctoral degree level.</w:t>
      </w:r>
    </w:p>
    <w:p w14:paraId="71C6F1C9" w14:textId="6687A6F4" w:rsidR="00EC4173" w:rsidRPr="003504C4" w:rsidRDefault="00EC4173" w:rsidP="000074FE">
      <w:pPr>
        <w:shd w:val="clear" w:color="auto" w:fill="FFFFFF"/>
        <w:tabs>
          <w:tab w:val="left" w:pos="-1440"/>
          <w:tab w:val="left" w:pos="-720"/>
          <w:tab w:val="left" w:pos="0"/>
          <w:tab w:val="left" w:pos="720"/>
          <w:tab w:val="num"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10" w:right="-144" w:hanging="356"/>
        <w:rPr>
          <w:rFonts w:ascii="Arial" w:hAnsi="Arial" w:cs="Arial"/>
          <w:sz w:val="22"/>
          <w:szCs w:val="22"/>
          <w:lang w:val="en"/>
        </w:rPr>
      </w:pPr>
      <w:r w:rsidRPr="003504C4">
        <w:rPr>
          <w:rFonts w:ascii="Arial" w:hAnsi="Arial" w:cs="Arial"/>
          <w:sz w:val="22"/>
          <w:szCs w:val="22"/>
          <w:lang w:val="en"/>
        </w:rPr>
        <w:t>1.</w:t>
      </w:r>
      <w:r w:rsidR="000074FE">
        <w:rPr>
          <w:rFonts w:ascii="Arial" w:hAnsi="Arial" w:cs="Arial"/>
          <w:sz w:val="22"/>
          <w:szCs w:val="22"/>
          <w:lang w:val="en"/>
        </w:rPr>
        <w:tab/>
        <w:t xml:space="preserve"> </w:t>
      </w:r>
      <w:r w:rsidR="00D44400" w:rsidRPr="003504C4">
        <w:rPr>
          <w:rFonts w:ascii="Arial" w:hAnsi="Arial" w:cs="Arial"/>
          <w:sz w:val="22"/>
          <w:szCs w:val="22"/>
          <w:lang w:val="en"/>
        </w:rPr>
        <w:t>The</w:t>
      </w:r>
      <w:r w:rsidRPr="003504C4">
        <w:rPr>
          <w:rFonts w:ascii="Arial" w:hAnsi="Arial" w:cs="Arial"/>
          <w:sz w:val="22"/>
          <w:szCs w:val="22"/>
          <w:lang w:val="en"/>
        </w:rPr>
        <w:t xml:space="preserve"> FFF Fellow agrees that he/she shall be in </w:t>
      </w:r>
      <w:r w:rsidR="00F768FE" w:rsidRPr="003504C4">
        <w:rPr>
          <w:rFonts w:ascii="Arial" w:hAnsi="Arial" w:cs="Arial"/>
          <w:sz w:val="22"/>
          <w:szCs w:val="22"/>
          <w:lang w:val="en"/>
        </w:rPr>
        <w:t>d</w:t>
      </w:r>
      <w:r w:rsidRPr="003504C4">
        <w:rPr>
          <w:rFonts w:ascii="Arial" w:hAnsi="Arial" w:cs="Arial"/>
          <w:sz w:val="22"/>
          <w:szCs w:val="22"/>
          <w:lang w:val="en"/>
        </w:rPr>
        <w:t>efault of the F</w:t>
      </w:r>
      <w:r w:rsidR="00F768FE" w:rsidRPr="003504C4">
        <w:rPr>
          <w:rFonts w:ascii="Arial" w:hAnsi="Arial" w:cs="Arial"/>
          <w:sz w:val="22"/>
          <w:szCs w:val="22"/>
          <w:lang w:val="en"/>
        </w:rPr>
        <w:t xml:space="preserve">FF </w:t>
      </w:r>
      <w:r w:rsidRPr="003504C4">
        <w:rPr>
          <w:rFonts w:ascii="Arial" w:hAnsi="Arial" w:cs="Arial"/>
          <w:sz w:val="22"/>
          <w:szCs w:val="22"/>
          <w:lang w:val="en"/>
        </w:rPr>
        <w:t xml:space="preserve">Agreement if </w:t>
      </w:r>
      <w:r w:rsidR="001D673A" w:rsidRPr="003504C4">
        <w:rPr>
          <w:rFonts w:ascii="Arial" w:hAnsi="Arial" w:cs="Arial"/>
          <w:sz w:val="22"/>
          <w:szCs w:val="22"/>
          <w:lang w:val="en"/>
        </w:rPr>
        <w:t>either</w:t>
      </w:r>
      <w:r w:rsidRPr="003504C4">
        <w:rPr>
          <w:rFonts w:ascii="Arial" w:hAnsi="Arial" w:cs="Arial"/>
          <w:sz w:val="22"/>
          <w:szCs w:val="22"/>
          <w:lang w:val="en"/>
        </w:rPr>
        <w:t xml:space="preserve"> of the following occurs:</w:t>
      </w:r>
    </w:p>
    <w:p w14:paraId="7836A361" w14:textId="6CEA9F49" w:rsidR="00EC4173" w:rsidRPr="003504C4" w:rsidRDefault="00EC4173" w:rsidP="006E309E">
      <w:pPr>
        <w:shd w:val="clear" w:color="auto" w:fill="FFFFFF"/>
        <w:tabs>
          <w:tab w:val="left" w:pos="-1440"/>
          <w:tab w:val="left" w:pos="-720"/>
          <w:tab w:val="left" w:pos="0"/>
          <w:tab w:val="left" w:pos="720"/>
          <w:tab w:val="left" w:pos="1080"/>
          <w:tab w:val="num" w:pos="117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170" w:right="-144" w:hanging="360"/>
        <w:rPr>
          <w:rFonts w:ascii="Arial" w:hAnsi="Arial" w:cs="Arial"/>
          <w:sz w:val="22"/>
          <w:szCs w:val="22"/>
          <w:lang w:val="en"/>
        </w:rPr>
      </w:pPr>
      <w:r w:rsidRPr="003504C4">
        <w:rPr>
          <w:rFonts w:ascii="Arial" w:hAnsi="Arial" w:cs="Arial"/>
          <w:sz w:val="22"/>
          <w:szCs w:val="22"/>
          <w:lang w:val="en"/>
        </w:rPr>
        <w:t>a.  Failure to meet any condition, requirement, or obligation described in the Agreement</w:t>
      </w:r>
      <w:r w:rsidR="001D673A" w:rsidRPr="003504C4">
        <w:rPr>
          <w:rFonts w:ascii="Arial" w:hAnsi="Arial" w:cs="Arial"/>
          <w:sz w:val="22"/>
          <w:szCs w:val="22"/>
          <w:lang w:val="en"/>
        </w:rPr>
        <w:t>.</w:t>
      </w:r>
    </w:p>
    <w:p w14:paraId="6326A7B6" w14:textId="71D0E11F" w:rsidR="00EC4173" w:rsidRPr="003504C4" w:rsidRDefault="00EC4173" w:rsidP="00C614DF">
      <w:pPr>
        <w:shd w:val="clear" w:color="auto" w:fill="FFFFFF"/>
        <w:tabs>
          <w:tab w:val="left" w:pos="-1440"/>
          <w:tab w:val="left" w:pos="-720"/>
          <w:tab w:val="left" w:pos="0"/>
          <w:tab w:val="left" w:pos="720"/>
          <w:tab w:val="left" w:pos="1080"/>
          <w:tab w:val="num" w:pos="1440"/>
          <w:tab w:val="left" w:pos="2880"/>
          <w:tab w:val="left" w:pos="3600"/>
          <w:tab w:val="left" w:pos="4320"/>
          <w:tab w:val="left" w:pos="5040"/>
          <w:tab w:val="left" w:pos="5760"/>
          <w:tab w:val="left" w:pos="6480"/>
          <w:tab w:val="left" w:pos="7200"/>
          <w:tab w:val="left" w:pos="7920"/>
          <w:tab w:val="left" w:pos="8640"/>
          <w:tab w:val="left" w:pos="9360"/>
        </w:tabs>
        <w:spacing w:after="120"/>
        <w:ind w:left="1170" w:right="-144" w:hanging="360"/>
        <w:rPr>
          <w:rFonts w:ascii="Arial" w:hAnsi="Arial" w:cs="Arial"/>
          <w:sz w:val="22"/>
          <w:szCs w:val="22"/>
          <w:lang w:val="en"/>
        </w:rPr>
      </w:pPr>
      <w:r w:rsidRPr="003504C4">
        <w:rPr>
          <w:rFonts w:ascii="Arial" w:hAnsi="Arial" w:cs="Arial"/>
          <w:sz w:val="22"/>
          <w:szCs w:val="22"/>
          <w:lang w:val="en"/>
        </w:rPr>
        <w:t>b.  During the application stage, during pursuit of the degree required by the</w:t>
      </w:r>
      <w:r w:rsidR="00C614DF" w:rsidRPr="003504C4">
        <w:rPr>
          <w:rFonts w:ascii="Arial" w:hAnsi="Arial" w:cs="Arial"/>
          <w:sz w:val="22"/>
          <w:szCs w:val="22"/>
          <w:lang w:val="en"/>
        </w:rPr>
        <w:t xml:space="preserve"> </w:t>
      </w:r>
      <w:r w:rsidRPr="003504C4">
        <w:rPr>
          <w:rFonts w:ascii="Arial" w:hAnsi="Arial" w:cs="Arial"/>
          <w:sz w:val="22"/>
          <w:szCs w:val="22"/>
          <w:lang w:val="en"/>
        </w:rPr>
        <w:t xml:space="preserve">Agreement, and during any time the Fellow is fulfilling the requirements of </w:t>
      </w:r>
      <w:r w:rsidR="001D673A" w:rsidRPr="003504C4">
        <w:rPr>
          <w:rFonts w:ascii="Arial" w:hAnsi="Arial" w:cs="Arial"/>
          <w:sz w:val="22"/>
          <w:szCs w:val="22"/>
          <w:lang w:val="en"/>
        </w:rPr>
        <w:t>the</w:t>
      </w:r>
      <w:r w:rsidRPr="003504C4">
        <w:rPr>
          <w:rFonts w:ascii="Arial" w:hAnsi="Arial" w:cs="Arial"/>
          <w:sz w:val="22"/>
          <w:szCs w:val="22"/>
          <w:lang w:val="en"/>
        </w:rPr>
        <w:t xml:space="preserve"> Agreement, the Fellow engages in any conduct which is a felony or other serious criminal act, or which involves fraud or false representation.</w:t>
      </w:r>
    </w:p>
    <w:p w14:paraId="5CFCEB79" w14:textId="5AE0D535" w:rsidR="00D44400" w:rsidRPr="003504C4" w:rsidRDefault="00EC4173" w:rsidP="000074FE">
      <w:pPr>
        <w:shd w:val="clear" w:color="auto" w:fill="FFFFFF"/>
        <w:tabs>
          <w:tab w:val="left" w:pos="-1440"/>
          <w:tab w:val="left" w:pos="-720"/>
          <w:tab w:val="left" w:pos="45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74" w:right="-144" w:hanging="324"/>
        <w:rPr>
          <w:rFonts w:ascii="Arial" w:hAnsi="Arial" w:cs="Arial"/>
          <w:sz w:val="22"/>
          <w:szCs w:val="22"/>
          <w:lang w:val="en"/>
        </w:rPr>
      </w:pPr>
      <w:r w:rsidRPr="003504C4">
        <w:rPr>
          <w:rFonts w:ascii="Arial" w:hAnsi="Arial" w:cs="Arial"/>
          <w:sz w:val="22"/>
          <w:szCs w:val="22"/>
          <w:lang w:val="en"/>
        </w:rPr>
        <w:t>2.</w:t>
      </w:r>
      <w:r w:rsidR="000074FE">
        <w:rPr>
          <w:rFonts w:ascii="Arial" w:hAnsi="Arial" w:cs="Arial"/>
          <w:sz w:val="22"/>
          <w:szCs w:val="22"/>
          <w:lang w:val="en"/>
        </w:rPr>
        <w:tab/>
        <w:t xml:space="preserve"> </w:t>
      </w:r>
      <w:r w:rsidR="00D44400" w:rsidRPr="003504C4">
        <w:rPr>
          <w:rFonts w:ascii="Arial" w:hAnsi="Arial" w:cs="Arial"/>
          <w:sz w:val="22"/>
          <w:szCs w:val="22"/>
          <w:lang w:val="en"/>
        </w:rPr>
        <w:t>The F</w:t>
      </w:r>
      <w:r w:rsidRPr="003504C4">
        <w:rPr>
          <w:rFonts w:ascii="Arial" w:hAnsi="Arial" w:cs="Arial"/>
          <w:sz w:val="22"/>
          <w:szCs w:val="22"/>
          <w:lang w:val="en"/>
        </w:rPr>
        <w:t xml:space="preserve">ellow agrees that a </w:t>
      </w:r>
      <w:r w:rsidR="00D44400" w:rsidRPr="003504C4">
        <w:rPr>
          <w:rFonts w:ascii="Arial" w:hAnsi="Arial" w:cs="Arial"/>
          <w:sz w:val="22"/>
          <w:szCs w:val="22"/>
          <w:lang w:val="en"/>
        </w:rPr>
        <w:t>d</w:t>
      </w:r>
      <w:r w:rsidRPr="003504C4">
        <w:rPr>
          <w:rFonts w:ascii="Arial" w:hAnsi="Arial" w:cs="Arial"/>
          <w:sz w:val="22"/>
          <w:szCs w:val="22"/>
          <w:lang w:val="en"/>
        </w:rPr>
        <w:t>efault will cause the F</w:t>
      </w:r>
      <w:r w:rsidR="00F768FE" w:rsidRPr="003504C4">
        <w:rPr>
          <w:rFonts w:ascii="Arial" w:hAnsi="Arial" w:cs="Arial"/>
          <w:sz w:val="22"/>
          <w:szCs w:val="22"/>
          <w:lang w:val="en"/>
        </w:rPr>
        <w:t>FF</w:t>
      </w:r>
      <w:r w:rsidRPr="003504C4">
        <w:rPr>
          <w:rFonts w:ascii="Arial" w:hAnsi="Arial" w:cs="Arial"/>
          <w:sz w:val="22"/>
          <w:szCs w:val="22"/>
          <w:lang w:val="en"/>
        </w:rPr>
        <w:t xml:space="preserve"> Award</w:t>
      </w:r>
      <w:r w:rsidR="00B63BAB" w:rsidRPr="003504C4">
        <w:rPr>
          <w:rFonts w:ascii="Arial" w:hAnsi="Arial" w:cs="Arial"/>
          <w:sz w:val="22"/>
          <w:szCs w:val="22"/>
          <w:lang w:val="en"/>
        </w:rPr>
        <w:t>(s)</w:t>
      </w:r>
      <w:r w:rsidRPr="003504C4">
        <w:rPr>
          <w:rFonts w:ascii="Arial" w:hAnsi="Arial" w:cs="Arial"/>
          <w:sz w:val="22"/>
          <w:szCs w:val="22"/>
          <w:lang w:val="en"/>
        </w:rPr>
        <w:t xml:space="preserve"> to become a </w:t>
      </w:r>
      <w:r w:rsidR="00F768FE" w:rsidRPr="003504C4">
        <w:rPr>
          <w:rFonts w:ascii="Arial" w:hAnsi="Arial" w:cs="Arial"/>
          <w:sz w:val="22"/>
          <w:szCs w:val="22"/>
          <w:lang w:val="en"/>
        </w:rPr>
        <w:t>KCP</w:t>
      </w:r>
      <w:r w:rsidRPr="003504C4">
        <w:rPr>
          <w:rFonts w:ascii="Arial" w:hAnsi="Arial" w:cs="Arial"/>
          <w:sz w:val="22"/>
          <w:szCs w:val="22"/>
          <w:lang w:val="en"/>
        </w:rPr>
        <w:t xml:space="preserve"> Loan. </w:t>
      </w:r>
      <w:r w:rsidR="00727D9C">
        <w:rPr>
          <w:rFonts w:ascii="Arial" w:hAnsi="Arial" w:cs="Arial"/>
          <w:sz w:val="22"/>
          <w:szCs w:val="22"/>
          <w:lang w:val="en"/>
        </w:rPr>
        <w:t xml:space="preserve"> </w:t>
      </w:r>
      <w:r w:rsidRPr="003504C4">
        <w:rPr>
          <w:rFonts w:ascii="Arial" w:hAnsi="Arial" w:cs="Arial"/>
          <w:sz w:val="22"/>
          <w:szCs w:val="22"/>
          <w:lang w:val="en"/>
        </w:rPr>
        <w:t>The Award</w:t>
      </w:r>
      <w:r w:rsidR="001D673A" w:rsidRPr="003504C4">
        <w:rPr>
          <w:rFonts w:ascii="Arial" w:hAnsi="Arial" w:cs="Arial"/>
          <w:sz w:val="22"/>
          <w:szCs w:val="22"/>
          <w:lang w:val="en"/>
        </w:rPr>
        <w:t xml:space="preserve"> amount(s)</w:t>
      </w:r>
      <w:r w:rsidR="00D44400" w:rsidRPr="003504C4">
        <w:rPr>
          <w:rFonts w:ascii="Arial" w:hAnsi="Arial" w:cs="Arial"/>
          <w:sz w:val="22"/>
          <w:szCs w:val="22"/>
          <w:lang w:val="en"/>
        </w:rPr>
        <w:t xml:space="preserve">, less any declined </w:t>
      </w:r>
      <w:r w:rsidR="00B63BAB" w:rsidRPr="003504C4">
        <w:rPr>
          <w:rFonts w:ascii="Arial" w:hAnsi="Arial" w:cs="Arial"/>
          <w:sz w:val="22"/>
          <w:szCs w:val="22"/>
          <w:lang w:val="en"/>
        </w:rPr>
        <w:t xml:space="preserve">or forfeited </w:t>
      </w:r>
      <w:r w:rsidR="00D44400" w:rsidRPr="003504C4">
        <w:rPr>
          <w:rFonts w:ascii="Arial" w:hAnsi="Arial" w:cs="Arial"/>
          <w:sz w:val="22"/>
          <w:szCs w:val="22"/>
          <w:lang w:val="en"/>
        </w:rPr>
        <w:t>funds</w:t>
      </w:r>
      <w:r w:rsidR="00F768FE" w:rsidRPr="003504C4">
        <w:rPr>
          <w:rFonts w:ascii="Arial" w:hAnsi="Arial" w:cs="Arial"/>
          <w:sz w:val="22"/>
          <w:szCs w:val="22"/>
          <w:lang w:val="en"/>
        </w:rPr>
        <w:t>,</w:t>
      </w:r>
      <w:r w:rsidR="00D44400" w:rsidRPr="003504C4">
        <w:rPr>
          <w:rFonts w:ascii="Arial" w:hAnsi="Arial" w:cs="Arial"/>
          <w:sz w:val="22"/>
          <w:szCs w:val="22"/>
          <w:lang w:val="en"/>
        </w:rPr>
        <w:t xml:space="preserve"> degree credit, or service</w:t>
      </w:r>
      <w:r w:rsidR="00B63BAB" w:rsidRPr="003504C4">
        <w:rPr>
          <w:rFonts w:ascii="Arial" w:hAnsi="Arial" w:cs="Arial"/>
          <w:sz w:val="22"/>
          <w:szCs w:val="22"/>
          <w:lang w:val="en"/>
        </w:rPr>
        <w:t xml:space="preserve"> credit</w:t>
      </w:r>
      <w:r w:rsidR="00F768FE" w:rsidRPr="003504C4">
        <w:rPr>
          <w:rFonts w:ascii="Arial" w:hAnsi="Arial" w:cs="Arial"/>
          <w:sz w:val="22"/>
          <w:szCs w:val="22"/>
          <w:lang w:val="en"/>
        </w:rPr>
        <w:t xml:space="preserve">, will become the principal due under the KCP Loan. </w:t>
      </w:r>
      <w:r w:rsidR="00727D9C">
        <w:rPr>
          <w:rFonts w:ascii="Arial" w:hAnsi="Arial" w:cs="Arial"/>
          <w:sz w:val="22"/>
          <w:szCs w:val="22"/>
          <w:lang w:val="en"/>
        </w:rPr>
        <w:t xml:space="preserve"> </w:t>
      </w:r>
      <w:r w:rsidR="00D44400" w:rsidRPr="003504C4">
        <w:rPr>
          <w:rFonts w:ascii="Arial" w:hAnsi="Arial" w:cs="Arial"/>
          <w:sz w:val="22"/>
          <w:szCs w:val="22"/>
          <w:lang w:val="en"/>
        </w:rPr>
        <w:t xml:space="preserve">The Fellow </w:t>
      </w:r>
      <w:r w:rsidR="00F768FE" w:rsidRPr="003504C4">
        <w:rPr>
          <w:rFonts w:ascii="Arial" w:hAnsi="Arial" w:cs="Arial"/>
          <w:sz w:val="22"/>
          <w:szCs w:val="22"/>
          <w:lang w:val="en"/>
        </w:rPr>
        <w:t>promise</w:t>
      </w:r>
      <w:r w:rsidR="00D44400" w:rsidRPr="003504C4">
        <w:rPr>
          <w:rFonts w:ascii="Arial" w:hAnsi="Arial" w:cs="Arial"/>
          <w:sz w:val="22"/>
          <w:szCs w:val="22"/>
          <w:lang w:val="en"/>
        </w:rPr>
        <w:t>s</w:t>
      </w:r>
      <w:r w:rsidR="00F768FE" w:rsidRPr="003504C4">
        <w:rPr>
          <w:rFonts w:ascii="Arial" w:hAnsi="Arial" w:cs="Arial"/>
          <w:sz w:val="22"/>
          <w:szCs w:val="22"/>
          <w:lang w:val="en"/>
        </w:rPr>
        <w:t xml:space="preserve"> to pay to the KCP Initiative the full amount of the KCP Loan, plus interest. </w:t>
      </w:r>
      <w:r w:rsidR="00727D9C">
        <w:rPr>
          <w:rFonts w:ascii="Arial" w:hAnsi="Arial" w:cs="Arial"/>
          <w:sz w:val="22"/>
          <w:szCs w:val="22"/>
          <w:lang w:val="en"/>
        </w:rPr>
        <w:t xml:space="preserve"> </w:t>
      </w:r>
      <w:r w:rsidR="00F768FE" w:rsidRPr="003504C4">
        <w:rPr>
          <w:rFonts w:ascii="Arial" w:hAnsi="Arial" w:cs="Arial"/>
          <w:sz w:val="22"/>
          <w:szCs w:val="22"/>
          <w:lang w:val="en"/>
        </w:rPr>
        <w:t xml:space="preserve">The interest will begin to accrue from the </w:t>
      </w:r>
      <w:r w:rsidR="001D673A" w:rsidRPr="003504C4">
        <w:rPr>
          <w:rFonts w:ascii="Arial" w:hAnsi="Arial" w:cs="Arial"/>
          <w:sz w:val="22"/>
          <w:szCs w:val="22"/>
          <w:lang w:val="en"/>
        </w:rPr>
        <w:t xml:space="preserve">loan repayment start </w:t>
      </w:r>
      <w:r w:rsidR="00F768FE" w:rsidRPr="003504C4">
        <w:rPr>
          <w:rFonts w:ascii="Arial" w:hAnsi="Arial" w:cs="Arial"/>
          <w:sz w:val="22"/>
          <w:szCs w:val="22"/>
          <w:lang w:val="en"/>
        </w:rPr>
        <w:t>date</w:t>
      </w:r>
      <w:r w:rsidR="001D673A" w:rsidRPr="003504C4">
        <w:rPr>
          <w:rFonts w:ascii="Arial" w:hAnsi="Arial" w:cs="Arial"/>
          <w:sz w:val="22"/>
          <w:szCs w:val="22"/>
          <w:lang w:val="en"/>
        </w:rPr>
        <w:t xml:space="preserve"> stated </w:t>
      </w:r>
      <w:r w:rsidR="00F768FE" w:rsidRPr="003504C4">
        <w:rPr>
          <w:rFonts w:ascii="Arial" w:hAnsi="Arial" w:cs="Arial"/>
          <w:sz w:val="22"/>
          <w:szCs w:val="22"/>
          <w:lang w:val="en"/>
        </w:rPr>
        <w:t xml:space="preserve">in the Disclosure Statement </w:t>
      </w:r>
      <w:r w:rsidR="00D44400" w:rsidRPr="003504C4">
        <w:rPr>
          <w:rFonts w:ascii="Arial" w:hAnsi="Arial" w:cs="Arial"/>
          <w:sz w:val="22"/>
          <w:szCs w:val="22"/>
          <w:lang w:val="en"/>
        </w:rPr>
        <w:t>and</w:t>
      </w:r>
      <w:r w:rsidR="00F768FE" w:rsidRPr="003504C4">
        <w:rPr>
          <w:rFonts w:ascii="Arial" w:hAnsi="Arial" w:cs="Arial"/>
          <w:sz w:val="22"/>
          <w:szCs w:val="22"/>
          <w:lang w:val="en"/>
        </w:rPr>
        <w:t xml:space="preserve"> P</w:t>
      </w:r>
      <w:r w:rsidR="00D44400" w:rsidRPr="003504C4">
        <w:rPr>
          <w:rFonts w:ascii="Arial" w:hAnsi="Arial" w:cs="Arial"/>
          <w:sz w:val="22"/>
          <w:szCs w:val="22"/>
          <w:lang w:val="en"/>
        </w:rPr>
        <w:t>ayment</w:t>
      </w:r>
      <w:r w:rsidR="00F768FE" w:rsidRPr="003504C4">
        <w:rPr>
          <w:rFonts w:ascii="Arial" w:hAnsi="Arial" w:cs="Arial"/>
          <w:sz w:val="22"/>
          <w:szCs w:val="22"/>
          <w:lang w:val="en"/>
        </w:rPr>
        <w:t xml:space="preserve"> S</w:t>
      </w:r>
      <w:r w:rsidR="00D44400" w:rsidRPr="003504C4">
        <w:rPr>
          <w:rFonts w:ascii="Arial" w:hAnsi="Arial" w:cs="Arial"/>
          <w:sz w:val="22"/>
          <w:szCs w:val="22"/>
          <w:lang w:val="en"/>
        </w:rPr>
        <w:t>chedule</w:t>
      </w:r>
      <w:r w:rsidR="00F768FE" w:rsidRPr="003504C4">
        <w:rPr>
          <w:rFonts w:ascii="Arial" w:hAnsi="Arial" w:cs="Arial"/>
          <w:sz w:val="22"/>
          <w:szCs w:val="22"/>
          <w:lang w:val="en"/>
        </w:rPr>
        <w:t>.</w:t>
      </w:r>
      <w:r w:rsidR="00727D9C">
        <w:rPr>
          <w:rFonts w:ascii="Arial" w:hAnsi="Arial" w:cs="Arial"/>
          <w:sz w:val="22"/>
          <w:szCs w:val="22"/>
          <w:lang w:val="en"/>
        </w:rPr>
        <w:t xml:space="preserve"> </w:t>
      </w:r>
      <w:r w:rsidR="00F768FE" w:rsidRPr="003504C4">
        <w:rPr>
          <w:rFonts w:ascii="Arial" w:hAnsi="Arial" w:cs="Arial"/>
          <w:sz w:val="22"/>
          <w:szCs w:val="22"/>
          <w:lang w:val="en"/>
        </w:rPr>
        <w:t xml:space="preserve"> The interest will be fixed at the rate in effect on the date of default as declared by the Michigan Department of Treasury </w:t>
      </w:r>
      <w:r w:rsidR="0024346C" w:rsidRPr="003504C4">
        <w:rPr>
          <w:rFonts w:ascii="Arial" w:hAnsi="Arial" w:cs="Arial"/>
          <w:sz w:val="22"/>
          <w:szCs w:val="22"/>
          <w:lang w:val="en"/>
        </w:rPr>
        <w:t xml:space="preserve">(MDT) </w:t>
      </w:r>
      <w:r w:rsidR="00F768FE" w:rsidRPr="003504C4">
        <w:rPr>
          <w:rFonts w:ascii="Arial" w:hAnsi="Arial" w:cs="Arial"/>
          <w:sz w:val="22"/>
          <w:szCs w:val="22"/>
          <w:lang w:val="en"/>
        </w:rPr>
        <w:t xml:space="preserve">pursuant to MCL </w:t>
      </w:r>
      <w:r w:rsidR="000074FE">
        <w:rPr>
          <w:rFonts w:ascii="Arial" w:hAnsi="Arial" w:cs="Arial"/>
          <w:sz w:val="22"/>
          <w:szCs w:val="22"/>
          <w:lang w:val="en"/>
        </w:rPr>
        <w:br w:type="textWrapping" w:clear="all"/>
      </w:r>
      <w:r w:rsidR="00F768FE" w:rsidRPr="003504C4">
        <w:rPr>
          <w:rFonts w:ascii="Arial" w:hAnsi="Arial" w:cs="Arial"/>
          <w:sz w:val="22"/>
          <w:szCs w:val="22"/>
          <w:lang w:val="en"/>
        </w:rPr>
        <w:t xml:space="preserve">§ 205.23. </w:t>
      </w:r>
      <w:r w:rsidR="00727D9C">
        <w:rPr>
          <w:rFonts w:ascii="Arial" w:hAnsi="Arial" w:cs="Arial"/>
          <w:sz w:val="22"/>
          <w:szCs w:val="22"/>
          <w:lang w:val="en"/>
        </w:rPr>
        <w:t xml:space="preserve"> </w:t>
      </w:r>
      <w:r w:rsidR="00F768FE" w:rsidRPr="003504C4">
        <w:rPr>
          <w:rFonts w:ascii="Arial" w:hAnsi="Arial" w:cs="Arial"/>
          <w:sz w:val="22"/>
          <w:szCs w:val="22"/>
          <w:lang w:val="en"/>
        </w:rPr>
        <w:t xml:space="preserve">The interest will be compounded </w:t>
      </w:r>
      <w:r w:rsidR="001D673A" w:rsidRPr="003504C4">
        <w:rPr>
          <w:rFonts w:ascii="Arial" w:hAnsi="Arial" w:cs="Arial"/>
          <w:sz w:val="22"/>
          <w:szCs w:val="22"/>
          <w:lang w:val="en"/>
        </w:rPr>
        <w:t>dai</w:t>
      </w:r>
      <w:r w:rsidR="00F768FE" w:rsidRPr="003504C4">
        <w:rPr>
          <w:rFonts w:ascii="Arial" w:hAnsi="Arial" w:cs="Arial"/>
          <w:sz w:val="22"/>
          <w:szCs w:val="22"/>
          <w:lang w:val="en"/>
        </w:rPr>
        <w:t xml:space="preserve">ly. </w:t>
      </w:r>
      <w:r w:rsidR="00727D9C">
        <w:rPr>
          <w:rFonts w:ascii="Arial" w:hAnsi="Arial" w:cs="Arial"/>
          <w:sz w:val="22"/>
          <w:szCs w:val="22"/>
          <w:lang w:val="en"/>
        </w:rPr>
        <w:t xml:space="preserve"> </w:t>
      </w:r>
      <w:r w:rsidR="00D44400" w:rsidRPr="003504C4">
        <w:rPr>
          <w:rFonts w:ascii="Arial" w:hAnsi="Arial" w:cs="Arial"/>
          <w:sz w:val="22"/>
          <w:szCs w:val="22"/>
          <w:lang w:val="en"/>
        </w:rPr>
        <w:t xml:space="preserve">The Fellow </w:t>
      </w:r>
      <w:r w:rsidR="00F768FE" w:rsidRPr="003504C4">
        <w:rPr>
          <w:rFonts w:ascii="Arial" w:hAnsi="Arial" w:cs="Arial"/>
          <w:sz w:val="22"/>
          <w:szCs w:val="22"/>
          <w:lang w:val="en"/>
        </w:rPr>
        <w:t xml:space="preserve">will also owe late charges if </w:t>
      </w:r>
      <w:r w:rsidR="00D44400" w:rsidRPr="003504C4">
        <w:rPr>
          <w:rFonts w:ascii="Arial" w:hAnsi="Arial" w:cs="Arial"/>
          <w:sz w:val="22"/>
          <w:szCs w:val="22"/>
          <w:lang w:val="en"/>
        </w:rPr>
        <w:t>the</w:t>
      </w:r>
      <w:r w:rsidR="00F768FE" w:rsidRPr="003504C4">
        <w:rPr>
          <w:rFonts w:ascii="Arial" w:hAnsi="Arial" w:cs="Arial"/>
          <w:sz w:val="22"/>
          <w:szCs w:val="22"/>
          <w:lang w:val="en"/>
        </w:rPr>
        <w:t xml:space="preserve"> KCP Loan </w:t>
      </w:r>
      <w:r w:rsidR="00D44400" w:rsidRPr="003504C4">
        <w:rPr>
          <w:rFonts w:ascii="Arial" w:hAnsi="Arial" w:cs="Arial"/>
          <w:sz w:val="22"/>
          <w:szCs w:val="22"/>
          <w:lang w:val="en"/>
        </w:rPr>
        <w:t>is not repaid in</w:t>
      </w:r>
      <w:r w:rsidR="00F768FE" w:rsidRPr="003504C4">
        <w:rPr>
          <w:rFonts w:ascii="Arial" w:hAnsi="Arial" w:cs="Arial"/>
          <w:sz w:val="22"/>
          <w:szCs w:val="22"/>
          <w:lang w:val="en"/>
        </w:rPr>
        <w:t xml:space="preserve"> </w:t>
      </w:r>
      <w:r w:rsidR="00D44400" w:rsidRPr="003504C4">
        <w:rPr>
          <w:rFonts w:ascii="Arial" w:hAnsi="Arial" w:cs="Arial"/>
          <w:sz w:val="22"/>
          <w:szCs w:val="22"/>
          <w:lang w:val="en"/>
        </w:rPr>
        <w:t>accordance with</w:t>
      </w:r>
      <w:r w:rsidR="00F768FE" w:rsidRPr="003504C4">
        <w:rPr>
          <w:rFonts w:ascii="Arial" w:hAnsi="Arial" w:cs="Arial"/>
          <w:sz w:val="22"/>
          <w:szCs w:val="22"/>
          <w:lang w:val="en"/>
        </w:rPr>
        <w:t xml:space="preserve"> the Disclosure </w:t>
      </w:r>
      <w:r w:rsidR="00D44400" w:rsidRPr="003504C4">
        <w:rPr>
          <w:rFonts w:ascii="Arial" w:hAnsi="Arial" w:cs="Arial"/>
          <w:sz w:val="22"/>
          <w:szCs w:val="22"/>
          <w:lang w:val="en"/>
        </w:rPr>
        <w:t>Statement</w:t>
      </w:r>
      <w:r w:rsidR="00F768FE" w:rsidRPr="003504C4">
        <w:rPr>
          <w:rFonts w:ascii="Arial" w:hAnsi="Arial" w:cs="Arial"/>
          <w:sz w:val="22"/>
          <w:szCs w:val="22"/>
          <w:lang w:val="en"/>
        </w:rPr>
        <w:t xml:space="preserve"> and Payment Schedule</w:t>
      </w:r>
      <w:r w:rsidR="00D44400" w:rsidRPr="003504C4">
        <w:rPr>
          <w:rFonts w:ascii="Arial" w:hAnsi="Arial" w:cs="Arial"/>
          <w:sz w:val="22"/>
          <w:szCs w:val="22"/>
          <w:lang w:val="en"/>
        </w:rPr>
        <w:t>.</w:t>
      </w:r>
    </w:p>
    <w:p w14:paraId="6DE2728C" w14:textId="0DAE7AC4" w:rsidR="00EC4173" w:rsidRPr="003504C4" w:rsidRDefault="00EC4173" w:rsidP="000074FE">
      <w:pPr>
        <w:shd w:val="clear" w:color="auto" w:fill="FFFFFF"/>
        <w:tabs>
          <w:tab w:val="left" w:pos="-1440"/>
          <w:tab w:val="left" w:pos="-720"/>
          <w:tab w:val="left" w:pos="0"/>
          <w:tab w:val="num" w:pos="6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74" w:right="-144" w:hanging="324"/>
        <w:rPr>
          <w:rFonts w:ascii="Arial" w:hAnsi="Arial" w:cs="Arial"/>
          <w:sz w:val="22"/>
          <w:szCs w:val="22"/>
          <w:lang w:val="en"/>
        </w:rPr>
      </w:pPr>
      <w:r w:rsidRPr="003504C4">
        <w:rPr>
          <w:rFonts w:ascii="Arial" w:hAnsi="Arial" w:cs="Arial"/>
          <w:sz w:val="22"/>
          <w:szCs w:val="22"/>
          <w:lang w:val="en"/>
        </w:rPr>
        <w:t>3.</w:t>
      </w:r>
      <w:r w:rsidR="000074FE">
        <w:rPr>
          <w:rFonts w:ascii="Arial" w:hAnsi="Arial" w:cs="Arial"/>
          <w:sz w:val="22"/>
          <w:szCs w:val="22"/>
          <w:lang w:val="en"/>
        </w:rPr>
        <w:tab/>
      </w:r>
      <w:r w:rsidR="00D44400" w:rsidRPr="003504C4">
        <w:rPr>
          <w:rFonts w:ascii="Arial" w:hAnsi="Arial" w:cs="Arial"/>
          <w:sz w:val="22"/>
          <w:szCs w:val="22"/>
          <w:lang w:val="en"/>
        </w:rPr>
        <w:t xml:space="preserve">If the </w:t>
      </w:r>
      <w:r w:rsidRPr="003504C4">
        <w:rPr>
          <w:rFonts w:ascii="Arial" w:hAnsi="Arial" w:cs="Arial"/>
          <w:sz w:val="22"/>
          <w:szCs w:val="22"/>
          <w:lang w:val="en"/>
        </w:rPr>
        <w:t xml:space="preserve">Fellow </w:t>
      </w:r>
      <w:r w:rsidR="00D44400" w:rsidRPr="003504C4">
        <w:rPr>
          <w:rFonts w:ascii="Arial" w:hAnsi="Arial" w:cs="Arial"/>
          <w:sz w:val="22"/>
          <w:szCs w:val="22"/>
          <w:lang w:val="en"/>
        </w:rPr>
        <w:t>pays the total amount of the KCP Loan plus interest and fees within 365 calendar days from the date of the default, the KCP Initiative may waive or remit any interest that was assessed or collected</w:t>
      </w:r>
      <w:r w:rsidRPr="003504C4">
        <w:rPr>
          <w:rFonts w:ascii="Arial" w:hAnsi="Arial" w:cs="Arial"/>
          <w:sz w:val="22"/>
          <w:szCs w:val="22"/>
          <w:lang w:val="en"/>
        </w:rPr>
        <w:t>.</w:t>
      </w:r>
    </w:p>
    <w:p w14:paraId="23514CC9" w14:textId="411C113F" w:rsidR="00EC4173" w:rsidRPr="003504C4" w:rsidRDefault="00EC4173" w:rsidP="000074FE">
      <w:pPr>
        <w:shd w:val="clear" w:color="auto" w:fill="FFFFFF"/>
        <w:tabs>
          <w:tab w:val="left" w:pos="-1440"/>
          <w:tab w:val="left" w:pos="-720"/>
          <w:tab w:val="left" w:pos="0"/>
          <w:tab w:val="left" w:pos="720"/>
          <w:tab w:val="num" w:pos="810"/>
          <w:tab w:val="left" w:pos="2160"/>
          <w:tab w:val="left" w:pos="2880"/>
          <w:tab w:val="left" w:pos="3600"/>
          <w:tab w:val="left" w:pos="4320"/>
          <w:tab w:val="left" w:pos="5040"/>
          <w:tab w:val="left" w:pos="5760"/>
          <w:tab w:val="left" w:pos="6480"/>
          <w:tab w:val="left" w:pos="7200"/>
          <w:tab w:val="left" w:pos="7920"/>
          <w:tab w:val="left" w:pos="8640"/>
          <w:tab w:val="left" w:pos="9360"/>
        </w:tabs>
        <w:ind w:left="774" w:right="-144" w:hanging="324"/>
        <w:rPr>
          <w:rFonts w:ascii="Arial" w:hAnsi="Arial" w:cs="Arial"/>
          <w:sz w:val="22"/>
          <w:szCs w:val="22"/>
          <w:lang w:val="en"/>
        </w:rPr>
      </w:pPr>
      <w:r w:rsidRPr="003504C4">
        <w:rPr>
          <w:rFonts w:ascii="Arial" w:hAnsi="Arial" w:cs="Arial"/>
          <w:sz w:val="22"/>
          <w:szCs w:val="22"/>
          <w:lang w:val="en"/>
        </w:rPr>
        <w:t>4.</w:t>
      </w:r>
      <w:r w:rsidR="000074FE">
        <w:rPr>
          <w:rFonts w:ascii="Arial" w:hAnsi="Arial" w:cs="Arial"/>
          <w:sz w:val="22"/>
          <w:szCs w:val="22"/>
          <w:lang w:val="en"/>
        </w:rPr>
        <w:tab/>
        <w:t xml:space="preserve"> </w:t>
      </w:r>
      <w:r w:rsidRPr="003504C4">
        <w:rPr>
          <w:rFonts w:ascii="Arial" w:hAnsi="Arial" w:cs="Arial"/>
          <w:sz w:val="22"/>
          <w:szCs w:val="22"/>
          <w:lang w:val="en"/>
        </w:rPr>
        <w:t xml:space="preserve">The Fellow understands that </w:t>
      </w:r>
      <w:r w:rsidR="005E22FB" w:rsidRPr="003504C4">
        <w:rPr>
          <w:rFonts w:ascii="Arial" w:hAnsi="Arial" w:cs="Arial"/>
          <w:sz w:val="22"/>
          <w:szCs w:val="22"/>
          <w:lang w:val="en"/>
        </w:rPr>
        <w:t xml:space="preserve">the </w:t>
      </w:r>
      <w:r w:rsidR="00EF4C2B" w:rsidRPr="003504C4">
        <w:rPr>
          <w:rFonts w:ascii="Arial" w:hAnsi="Arial" w:cs="Arial"/>
          <w:sz w:val="22"/>
          <w:szCs w:val="22"/>
          <w:lang w:val="en"/>
        </w:rPr>
        <w:t>K</w:t>
      </w:r>
      <w:r w:rsidRPr="003504C4">
        <w:rPr>
          <w:rFonts w:ascii="Arial" w:hAnsi="Arial" w:cs="Arial"/>
          <w:sz w:val="22"/>
          <w:szCs w:val="22"/>
          <w:lang w:val="en"/>
        </w:rPr>
        <w:t xml:space="preserve">CP Loan plus interest and </w:t>
      </w:r>
      <w:r w:rsidR="00EF4C2B" w:rsidRPr="003504C4">
        <w:rPr>
          <w:rFonts w:ascii="Arial" w:hAnsi="Arial" w:cs="Arial"/>
          <w:sz w:val="22"/>
          <w:szCs w:val="22"/>
          <w:lang w:val="en"/>
        </w:rPr>
        <w:t>fees will</w:t>
      </w:r>
      <w:r w:rsidRPr="003504C4">
        <w:rPr>
          <w:rFonts w:ascii="Arial" w:hAnsi="Arial" w:cs="Arial"/>
          <w:sz w:val="22"/>
          <w:szCs w:val="22"/>
          <w:lang w:val="en"/>
        </w:rPr>
        <w:t xml:space="preserve"> be fully paid within </w:t>
      </w:r>
      <w:r w:rsidR="00A2253D">
        <w:rPr>
          <w:rFonts w:ascii="Arial" w:hAnsi="Arial" w:cs="Arial"/>
          <w:sz w:val="22"/>
          <w:szCs w:val="22"/>
          <w:lang w:val="en"/>
        </w:rPr>
        <w:t>1</w:t>
      </w:r>
      <w:r w:rsidRPr="003504C4">
        <w:rPr>
          <w:rFonts w:ascii="Arial" w:hAnsi="Arial" w:cs="Arial"/>
          <w:sz w:val="22"/>
          <w:szCs w:val="22"/>
          <w:lang w:val="en"/>
        </w:rPr>
        <w:t xml:space="preserve">0 </w:t>
      </w:r>
      <w:r w:rsidR="007D60C3" w:rsidRPr="003504C4">
        <w:rPr>
          <w:rFonts w:ascii="Arial" w:hAnsi="Arial" w:cs="Arial"/>
          <w:sz w:val="22"/>
          <w:szCs w:val="22"/>
          <w:lang w:val="en"/>
        </w:rPr>
        <w:t xml:space="preserve">calendar </w:t>
      </w:r>
      <w:r w:rsidRPr="003504C4">
        <w:rPr>
          <w:rFonts w:ascii="Arial" w:hAnsi="Arial" w:cs="Arial"/>
          <w:sz w:val="22"/>
          <w:szCs w:val="22"/>
          <w:lang w:val="en"/>
        </w:rPr>
        <w:t xml:space="preserve">years of the date of </w:t>
      </w:r>
      <w:r w:rsidR="00EF4C2B" w:rsidRPr="003504C4">
        <w:rPr>
          <w:rFonts w:ascii="Arial" w:hAnsi="Arial" w:cs="Arial"/>
          <w:sz w:val="22"/>
          <w:szCs w:val="22"/>
          <w:lang w:val="en"/>
        </w:rPr>
        <w:t>d</w:t>
      </w:r>
      <w:r w:rsidRPr="003504C4">
        <w:rPr>
          <w:rFonts w:ascii="Arial" w:hAnsi="Arial" w:cs="Arial"/>
          <w:sz w:val="22"/>
          <w:szCs w:val="22"/>
          <w:lang w:val="en"/>
        </w:rPr>
        <w:t>efault.  The minimum monthly payment shall be at least $100.00 per month.</w:t>
      </w:r>
    </w:p>
    <w:p w14:paraId="00FB9277" w14:textId="77777777" w:rsidR="00EC4173" w:rsidRPr="003504C4" w:rsidRDefault="00EC4173" w:rsidP="00EC4173">
      <w:pPr>
        <w:shd w:val="clear" w:color="auto" w:fill="FFFFFF"/>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1440"/>
        <w:rPr>
          <w:rFonts w:ascii="Arial" w:hAnsi="Arial" w:cs="Arial"/>
          <w:sz w:val="22"/>
          <w:szCs w:val="22"/>
          <w:lang w:val="en"/>
        </w:rPr>
      </w:pPr>
      <w:r w:rsidRPr="003504C4">
        <w:rPr>
          <w:rFonts w:ascii="Arial" w:hAnsi="Arial" w:cs="Arial"/>
          <w:sz w:val="22"/>
          <w:szCs w:val="22"/>
          <w:lang w:val="en"/>
        </w:rPr>
        <w:t> </w:t>
      </w:r>
    </w:p>
    <w:p w14:paraId="702E435D" w14:textId="77777777" w:rsidR="00ED7AB6" w:rsidRDefault="00ED7AB6">
      <w:pPr>
        <w:rPr>
          <w:rFonts w:ascii="Arial" w:hAnsi="Arial" w:cs="Arial"/>
          <w:sz w:val="22"/>
          <w:szCs w:val="22"/>
          <w:lang w:val="en"/>
        </w:rPr>
      </w:pPr>
      <w:r>
        <w:rPr>
          <w:rFonts w:ascii="Arial" w:hAnsi="Arial" w:cs="Arial"/>
          <w:sz w:val="22"/>
          <w:szCs w:val="22"/>
          <w:lang w:val="en"/>
        </w:rPr>
        <w:br w:type="page"/>
      </w:r>
    </w:p>
    <w:p w14:paraId="4E2E91BB" w14:textId="5B553DBC" w:rsidR="00EC4173" w:rsidRPr="003504C4" w:rsidRDefault="00EF4C2B" w:rsidP="00334A61">
      <w:pPr>
        <w:pStyle w:val="ListParagraph"/>
        <w:numPr>
          <w:ilvl w:val="0"/>
          <w:numId w:val="19"/>
        </w:numPr>
        <w:shd w:val="clear" w:color="auto" w:fill="FFFFFF"/>
        <w:tabs>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ight="-144"/>
        <w:rPr>
          <w:rFonts w:ascii="Arial" w:hAnsi="Arial" w:cs="Arial"/>
          <w:sz w:val="22"/>
          <w:szCs w:val="22"/>
          <w:lang w:val="en"/>
        </w:rPr>
      </w:pPr>
      <w:r w:rsidRPr="003504C4">
        <w:rPr>
          <w:rFonts w:ascii="Arial" w:hAnsi="Arial" w:cs="Arial"/>
          <w:sz w:val="22"/>
          <w:szCs w:val="22"/>
          <w:lang w:val="en"/>
        </w:rPr>
        <w:lastRenderedPageBreak/>
        <w:t>Conditions of</w:t>
      </w:r>
      <w:r w:rsidR="00EC4173" w:rsidRPr="003504C4">
        <w:rPr>
          <w:rFonts w:ascii="Arial" w:hAnsi="Arial" w:cs="Arial"/>
          <w:sz w:val="22"/>
          <w:szCs w:val="22"/>
          <w:lang w:val="en"/>
        </w:rPr>
        <w:t xml:space="preserve"> Repayment:</w:t>
      </w:r>
    </w:p>
    <w:p w14:paraId="6B999D1B" w14:textId="6EE573EA" w:rsidR="00EF4C2B" w:rsidRPr="003504C4" w:rsidRDefault="00EC4173" w:rsidP="00337504">
      <w:pPr>
        <w:shd w:val="clear" w:color="auto" w:fill="FFFFFF"/>
        <w:tabs>
          <w:tab w:val="left" w:pos="-1440"/>
          <w:tab w:val="left" w:pos="-720"/>
          <w:tab w:val="left" w:pos="0"/>
          <w:tab w:val="left" w:pos="810"/>
          <w:tab w:val="left" w:pos="2160"/>
          <w:tab w:val="left" w:pos="4320"/>
          <w:tab w:val="left" w:pos="5040"/>
          <w:tab w:val="left" w:pos="5760"/>
          <w:tab w:val="left" w:pos="6480"/>
          <w:tab w:val="left" w:pos="7200"/>
          <w:tab w:val="left" w:pos="7920"/>
          <w:tab w:val="left" w:pos="8640"/>
          <w:tab w:val="left" w:pos="9360"/>
        </w:tabs>
        <w:spacing w:after="120"/>
        <w:ind w:left="806" w:right="-144" w:hanging="360"/>
        <w:rPr>
          <w:rFonts w:ascii="Arial" w:hAnsi="Arial" w:cs="Arial"/>
          <w:sz w:val="22"/>
          <w:szCs w:val="22"/>
        </w:rPr>
      </w:pPr>
      <w:r w:rsidRPr="003504C4">
        <w:rPr>
          <w:rFonts w:ascii="Arial" w:hAnsi="Arial" w:cs="Arial"/>
          <w:sz w:val="22"/>
          <w:szCs w:val="22"/>
          <w:lang w:val="en"/>
        </w:rPr>
        <w:t>1.</w:t>
      </w:r>
      <w:r w:rsidR="006455C4">
        <w:rPr>
          <w:rFonts w:ascii="Arial" w:hAnsi="Arial" w:cs="Arial"/>
          <w:sz w:val="22"/>
          <w:szCs w:val="22"/>
          <w:lang w:val="en"/>
        </w:rPr>
        <w:tab/>
      </w:r>
      <w:r w:rsidR="00EF4C2B" w:rsidRPr="003504C4">
        <w:rPr>
          <w:rFonts w:ascii="Arial" w:hAnsi="Arial" w:cs="Arial"/>
          <w:sz w:val="22"/>
          <w:szCs w:val="22"/>
          <w:lang w:val="en"/>
        </w:rPr>
        <w:t>Payments</w:t>
      </w:r>
      <w:r w:rsidR="00EF4C2B" w:rsidRPr="003504C4">
        <w:rPr>
          <w:rFonts w:ascii="Arial" w:hAnsi="Arial" w:cs="Arial"/>
          <w:sz w:val="22"/>
          <w:szCs w:val="22"/>
        </w:rPr>
        <w:t xml:space="preserve"> are due the first day of every month.</w:t>
      </w:r>
      <w:r w:rsidR="00727D9C">
        <w:rPr>
          <w:rFonts w:ascii="Arial" w:hAnsi="Arial" w:cs="Arial"/>
          <w:sz w:val="22"/>
          <w:szCs w:val="22"/>
        </w:rPr>
        <w:t xml:space="preserve"> </w:t>
      </w:r>
      <w:r w:rsidR="00EF4C2B" w:rsidRPr="003504C4">
        <w:rPr>
          <w:rFonts w:ascii="Arial" w:hAnsi="Arial" w:cs="Arial"/>
          <w:sz w:val="22"/>
          <w:szCs w:val="22"/>
        </w:rPr>
        <w:t xml:space="preserve"> Any month in which the payment has not reached the KCP Initiative Office by the tenth day may be assessed a late fee of five percent of the payment then due, not to exceed $15.00.</w:t>
      </w:r>
    </w:p>
    <w:p w14:paraId="7F2D08DE" w14:textId="32FC1546" w:rsidR="00EC4173" w:rsidRPr="003504C4" w:rsidRDefault="00EF4C2B" w:rsidP="00F92BB7">
      <w:pPr>
        <w:shd w:val="clear" w:color="auto" w:fill="FFFFFF"/>
        <w:tabs>
          <w:tab w:val="left" w:pos="-1440"/>
          <w:tab w:val="left" w:pos="-720"/>
          <w:tab w:val="left" w:pos="0"/>
          <w:tab w:val="left" w:pos="720"/>
          <w:tab w:val="left" w:pos="2160"/>
          <w:tab w:val="left" w:pos="4320"/>
          <w:tab w:val="left" w:pos="5040"/>
          <w:tab w:val="left" w:pos="5760"/>
          <w:tab w:val="left" w:pos="6480"/>
          <w:tab w:val="left" w:pos="7200"/>
          <w:tab w:val="left" w:pos="7920"/>
          <w:tab w:val="left" w:pos="8640"/>
          <w:tab w:val="left" w:pos="9360"/>
        </w:tabs>
        <w:spacing w:after="120"/>
        <w:ind w:left="810" w:right="-144" w:hanging="360"/>
        <w:rPr>
          <w:rFonts w:ascii="Arial" w:hAnsi="Arial" w:cs="Arial"/>
          <w:sz w:val="22"/>
          <w:szCs w:val="22"/>
          <w:lang w:val="en"/>
        </w:rPr>
      </w:pPr>
      <w:r w:rsidRPr="003504C4">
        <w:rPr>
          <w:rFonts w:ascii="Arial" w:hAnsi="Arial" w:cs="Arial"/>
          <w:sz w:val="22"/>
          <w:szCs w:val="22"/>
          <w:lang w:val="en"/>
        </w:rPr>
        <w:t>2</w:t>
      </w:r>
      <w:r w:rsidR="00EC4173" w:rsidRPr="003504C4">
        <w:rPr>
          <w:rFonts w:ascii="Arial" w:hAnsi="Arial" w:cs="Arial"/>
          <w:sz w:val="22"/>
          <w:szCs w:val="22"/>
          <w:lang w:val="en"/>
        </w:rPr>
        <w:t>.</w:t>
      </w:r>
      <w:r w:rsidR="006455C4">
        <w:rPr>
          <w:rFonts w:ascii="Arial" w:hAnsi="Arial" w:cs="Arial"/>
          <w:sz w:val="22"/>
          <w:szCs w:val="22"/>
          <w:lang w:val="en"/>
        </w:rPr>
        <w:tab/>
      </w:r>
      <w:r w:rsidR="006455C4">
        <w:rPr>
          <w:rFonts w:ascii="Arial" w:hAnsi="Arial" w:cs="Arial"/>
          <w:sz w:val="22"/>
          <w:szCs w:val="22"/>
          <w:lang w:val="en"/>
        </w:rPr>
        <w:tab/>
      </w:r>
      <w:r w:rsidR="00EC4173" w:rsidRPr="003504C4">
        <w:rPr>
          <w:rFonts w:ascii="Arial" w:hAnsi="Arial" w:cs="Arial"/>
          <w:sz w:val="22"/>
          <w:szCs w:val="22"/>
          <w:lang w:val="en"/>
        </w:rPr>
        <w:t>A $25.00</w:t>
      </w:r>
      <w:r w:rsidRPr="003504C4">
        <w:rPr>
          <w:rFonts w:ascii="Arial" w:hAnsi="Arial" w:cs="Arial"/>
          <w:sz w:val="22"/>
          <w:szCs w:val="22"/>
          <w:lang w:val="en"/>
        </w:rPr>
        <w:t xml:space="preserve"> fee may be applied to the KCP Loan balance</w:t>
      </w:r>
      <w:r w:rsidR="00EC4173" w:rsidRPr="003504C4">
        <w:rPr>
          <w:rFonts w:ascii="Arial" w:hAnsi="Arial" w:cs="Arial"/>
          <w:sz w:val="22"/>
          <w:szCs w:val="22"/>
          <w:lang w:val="en"/>
        </w:rPr>
        <w:t xml:space="preserve"> for a check or other payment instrument that is dishonored </w:t>
      </w:r>
      <w:r w:rsidRPr="003504C4">
        <w:rPr>
          <w:rFonts w:ascii="Arial" w:hAnsi="Arial" w:cs="Arial"/>
          <w:sz w:val="22"/>
          <w:szCs w:val="22"/>
          <w:lang w:val="en"/>
        </w:rPr>
        <w:t>because of</w:t>
      </w:r>
      <w:r w:rsidR="00EC4173" w:rsidRPr="003504C4">
        <w:rPr>
          <w:rFonts w:ascii="Arial" w:hAnsi="Arial" w:cs="Arial"/>
          <w:sz w:val="22"/>
          <w:szCs w:val="22"/>
          <w:lang w:val="en"/>
        </w:rPr>
        <w:t xml:space="preserve"> insufficient funds.</w:t>
      </w:r>
    </w:p>
    <w:p w14:paraId="7DBA3AC9" w14:textId="6569D46E" w:rsidR="00EC4173" w:rsidRPr="003504C4" w:rsidRDefault="00C32E17" w:rsidP="00F92BB7">
      <w:pPr>
        <w:shd w:val="clear" w:color="auto" w:fill="FFFFFF"/>
        <w:tabs>
          <w:tab w:val="left" w:pos="-1440"/>
          <w:tab w:val="left" w:pos="-720"/>
          <w:tab w:val="left" w:pos="0"/>
          <w:tab w:val="left" w:pos="720"/>
          <w:tab w:val="left" w:pos="2160"/>
          <w:tab w:val="left" w:pos="4320"/>
          <w:tab w:val="left" w:pos="5040"/>
          <w:tab w:val="left" w:pos="5760"/>
          <w:tab w:val="left" w:pos="6480"/>
          <w:tab w:val="left" w:pos="7200"/>
          <w:tab w:val="left" w:pos="7920"/>
          <w:tab w:val="left" w:pos="8640"/>
          <w:tab w:val="left" w:pos="9360"/>
        </w:tabs>
        <w:spacing w:after="120"/>
        <w:ind w:left="810" w:right="-144" w:hanging="360"/>
        <w:rPr>
          <w:rFonts w:ascii="Arial" w:hAnsi="Arial" w:cs="Arial"/>
          <w:sz w:val="22"/>
          <w:szCs w:val="22"/>
        </w:rPr>
      </w:pPr>
      <w:r w:rsidRPr="003504C4">
        <w:rPr>
          <w:rFonts w:ascii="Arial" w:hAnsi="Arial" w:cs="Arial"/>
          <w:sz w:val="22"/>
          <w:szCs w:val="22"/>
          <w:lang w:val="en"/>
        </w:rPr>
        <w:t>3</w:t>
      </w:r>
      <w:r w:rsidR="00EC4173" w:rsidRPr="003504C4">
        <w:rPr>
          <w:rFonts w:ascii="Arial" w:hAnsi="Arial" w:cs="Arial"/>
          <w:sz w:val="22"/>
          <w:szCs w:val="22"/>
          <w:lang w:val="en"/>
        </w:rPr>
        <w:t>.</w:t>
      </w:r>
      <w:r w:rsidR="006455C4">
        <w:rPr>
          <w:rFonts w:ascii="Arial" w:hAnsi="Arial" w:cs="Arial"/>
          <w:sz w:val="22"/>
          <w:szCs w:val="22"/>
          <w:lang w:val="en"/>
        </w:rPr>
        <w:tab/>
      </w:r>
      <w:r w:rsidR="006455C4">
        <w:rPr>
          <w:rFonts w:ascii="Arial" w:hAnsi="Arial" w:cs="Arial"/>
          <w:sz w:val="22"/>
          <w:szCs w:val="22"/>
          <w:lang w:val="en"/>
        </w:rPr>
        <w:tab/>
      </w:r>
      <w:r w:rsidR="00EC4173" w:rsidRPr="003504C4">
        <w:rPr>
          <w:rFonts w:ascii="Arial" w:hAnsi="Arial" w:cs="Arial"/>
          <w:sz w:val="22"/>
          <w:szCs w:val="22"/>
          <w:lang w:val="en"/>
        </w:rPr>
        <w:t>The Fellow may</w:t>
      </w:r>
      <w:r w:rsidR="00EF4C2B" w:rsidRPr="003504C4">
        <w:rPr>
          <w:rFonts w:ascii="Arial" w:hAnsi="Arial" w:cs="Arial"/>
          <w:sz w:val="22"/>
          <w:szCs w:val="22"/>
          <w:lang w:val="en"/>
        </w:rPr>
        <w:t xml:space="preserve"> submit a written</w:t>
      </w:r>
      <w:r w:rsidR="00EC4173" w:rsidRPr="003504C4">
        <w:rPr>
          <w:rFonts w:ascii="Arial" w:hAnsi="Arial" w:cs="Arial"/>
          <w:sz w:val="22"/>
          <w:szCs w:val="22"/>
          <w:lang w:val="en"/>
        </w:rPr>
        <w:t xml:space="preserve"> request </w:t>
      </w:r>
      <w:r w:rsidR="005E22FB" w:rsidRPr="003504C4">
        <w:rPr>
          <w:rFonts w:ascii="Arial" w:hAnsi="Arial" w:cs="Arial"/>
          <w:sz w:val="22"/>
          <w:szCs w:val="22"/>
          <w:lang w:val="en"/>
        </w:rPr>
        <w:t xml:space="preserve">to </w:t>
      </w:r>
      <w:r w:rsidR="00EC4173" w:rsidRPr="003504C4">
        <w:rPr>
          <w:rFonts w:ascii="Arial" w:hAnsi="Arial" w:cs="Arial"/>
          <w:sz w:val="22"/>
          <w:szCs w:val="22"/>
          <w:lang w:val="en"/>
        </w:rPr>
        <w:t xml:space="preserve">the KCP Initiative </w:t>
      </w:r>
      <w:r w:rsidR="005E22FB" w:rsidRPr="003504C4">
        <w:rPr>
          <w:rFonts w:ascii="Arial" w:hAnsi="Arial" w:cs="Arial"/>
          <w:sz w:val="22"/>
          <w:szCs w:val="22"/>
          <w:lang w:val="en"/>
        </w:rPr>
        <w:t xml:space="preserve">Office </w:t>
      </w:r>
      <w:r w:rsidR="001D673A" w:rsidRPr="003504C4">
        <w:rPr>
          <w:rFonts w:ascii="Arial" w:hAnsi="Arial" w:cs="Arial"/>
          <w:sz w:val="22"/>
          <w:szCs w:val="22"/>
          <w:lang w:val="en"/>
        </w:rPr>
        <w:t>for a</w:t>
      </w:r>
      <w:r w:rsidR="00EC4173" w:rsidRPr="003504C4">
        <w:rPr>
          <w:rFonts w:ascii="Arial" w:hAnsi="Arial" w:cs="Arial"/>
          <w:bCs/>
          <w:sz w:val="22"/>
          <w:szCs w:val="22"/>
          <w:lang w:val="en"/>
        </w:rPr>
        <w:t xml:space="preserve"> reduced monthly payment</w:t>
      </w:r>
      <w:r w:rsidR="001D673A" w:rsidRPr="003504C4">
        <w:rPr>
          <w:rFonts w:ascii="Arial" w:hAnsi="Arial" w:cs="Arial"/>
          <w:bCs/>
          <w:sz w:val="22"/>
          <w:szCs w:val="22"/>
          <w:lang w:val="en"/>
        </w:rPr>
        <w:t xml:space="preserve"> amount</w:t>
      </w:r>
      <w:r w:rsidRPr="003504C4">
        <w:rPr>
          <w:rFonts w:ascii="Arial" w:hAnsi="Arial" w:cs="Arial"/>
          <w:bCs/>
          <w:sz w:val="22"/>
          <w:szCs w:val="22"/>
          <w:lang w:val="en"/>
        </w:rPr>
        <w:t>.</w:t>
      </w:r>
      <w:r w:rsidR="00727D9C">
        <w:rPr>
          <w:rFonts w:ascii="Arial" w:hAnsi="Arial" w:cs="Arial"/>
          <w:bCs/>
          <w:sz w:val="22"/>
          <w:szCs w:val="22"/>
          <w:lang w:val="en"/>
        </w:rPr>
        <w:t xml:space="preserve"> </w:t>
      </w:r>
      <w:r w:rsidRPr="003504C4">
        <w:rPr>
          <w:rFonts w:ascii="Arial" w:hAnsi="Arial" w:cs="Arial"/>
          <w:b/>
          <w:bCs/>
          <w:sz w:val="22"/>
          <w:szCs w:val="22"/>
          <w:lang w:val="en"/>
        </w:rPr>
        <w:t xml:space="preserve"> </w:t>
      </w:r>
      <w:r w:rsidRPr="003504C4">
        <w:rPr>
          <w:rFonts w:ascii="Arial" w:hAnsi="Arial" w:cs="Arial"/>
          <w:sz w:val="22"/>
          <w:szCs w:val="22"/>
          <w:lang w:val="en"/>
        </w:rPr>
        <w:t>T</w:t>
      </w:r>
      <w:r w:rsidR="00EC4173" w:rsidRPr="003504C4">
        <w:rPr>
          <w:rFonts w:ascii="Arial" w:hAnsi="Arial" w:cs="Arial"/>
          <w:sz w:val="22"/>
          <w:szCs w:val="22"/>
          <w:lang w:val="en"/>
        </w:rPr>
        <w:t xml:space="preserve">o be granted, </w:t>
      </w:r>
      <w:r w:rsidRPr="003504C4">
        <w:rPr>
          <w:rFonts w:ascii="Arial" w:hAnsi="Arial" w:cs="Arial"/>
          <w:sz w:val="22"/>
          <w:szCs w:val="22"/>
          <w:lang w:val="en"/>
        </w:rPr>
        <w:t>the</w:t>
      </w:r>
      <w:r w:rsidR="00EC4173" w:rsidRPr="003504C4">
        <w:rPr>
          <w:rFonts w:ascii="Arial" w:hAnsi="Arial" w:cs="Arial"/>
          <w:sz w:val="22"/>
          <w:szCs w:val="22"/>
          <w:lang w:val="en"/>
        </w:rPr>
        <w:t xml:space="preserve"> Fellow must demonstrate to the satisfaction of the KCP Initiative that he/she is experiencing serious financial</w:t>
      </w:r>
      <w:r w:rsidR="005E22FB" w:rsidRPr="003504C4">
        <w:rPr>
          <w:rFonts w:ascii="Arial" w:hAnsi="Arial" w:cs="Arial"/>
          <w:sz w:val="22"/>
          <w:szCs w:val="22"/>
          <w:lang w:val="en"/>
        </w:rPr>
        <w:t xml:space="preserve"> hardship</w:t>
      </w:r>
      <w:r w:rsidR="00EC4173" w:rsidRPr="003504C4">
        <w:rPr>
          <w:rFonts w:ascii="Arial" w:hAnsi="Arial" w:cs="Arial"/>
          <w:sz w:val="22"/>
          <w:szCs w:val="22"/>
          <w:lang w:val="en"/>
        </w:rPr>
        <w:t>.</w:t>
      </w:r>
      <w:r w:rsidR="00727D9C">
        <w:rPr>
          <w:rFonts w:ascii="Arial" w:hAnsi="Arial" w:cs="Arial"/>
          <w:sz w:val="22"/>
          <w:szCs w:val="22"/>
          <w:lang w:val="en"/>
        </w:rPr>
        <w:t xml:space="preserve"> </w:t>
      </w:r>
      <w:r w:rsidR="00EC4173" w:rsidRPr="003504C4">
        <w:rPr>
          <w:rFonts w:ascii="Arial" w:hAnsi="Arial" w:cs="Arial"/>
          <w:sz w:val="22"/>
          <w:szCs w:val="22"/>
          <w:lang w:val="en"/>
        </w:rPr>
        <w:t xml:space="preserve"> </w:t>
      </w:r>
      <w:r w:rsidR="00CC494B" w:rsidRPr="003504C4">
        <w:rPr>
          <w:rFonts w:ascii="Arial" w:hAnsi="Arial" w:cs="Arial"/>
          <w:sz w:val="22"/>
          <w:szCs w:val="22"/>
        </w:rPr>
        <w:t>If</w:t>
      </w:r>
      <w:r w:rsidRPr="003504C4">
        <w:rPr>
          <w:rFonts w:ascii="Arial" w:hAnsi="Arial" w:cs="Arial"/>
          <w:sz w:val="22"/>
          <w:szCs w:val="22"/>
        </w:rPr>
        <w:t xml:space="preserve"> granted, the </w:t>
      </w:r>
      <w:r w:rsidR="00CC494B" w:rsidRPr="003504C4">
        <w:rPr>
          <w:rFonts w:ascii="Arial" w:hAnsi="Arial" w:cs="Arial"/>
          <w:sz w:val="22"/>
          <w:szCs w:val="22"/>
        </w:rPr>
        <w:t>reduced payment period</w:t>
      </w:r>
      <w:r w:rsidRPr="003504C4">
        <w:rPr>
          <w:rFonts w:ascii="Arial" w:hAnsi="Arial" w:cs="Arial"/>
          <w:sz w:val="22"/>
          <w:szCs w:val="22"/>
        </w:rPr>
        <w:t xml:space="preserve"> shall be determined by the KCP Initiative, not to exceed a total of</w:t>
      </w:r>
      <w:r w:rsidR="00A2253D">
        <w:rPr>
          <w:rFonts w:ascii="Arial" w:hAnsi="Arial" w:cs="Arial"/>
          <w:sz w:val="22"/>
          <w:szCs w:val="22"/>
        </w:rPr>
        <w:t xml:space="preserve"> </w:t>
      </w:r>
      <w:r w:rsidRPr="003504C4">
        <w:rPr>
          <w:rFonts w:ascii="Arial" w:hAnsi="Arial" w:cs="Arial"/>
          <w:sz w:val="22"/>
          <w:szCs w:val="22"/>
        </w:rPr>
        <w:t>36 months.</w:t>
      </w:r>
      <w:r w:rsidR="00727D9C">
        <w:rPr>
          <w:rFonts w:ascii="Arial" w:hAnsi="Arial" w:cs="Arial"/>
          <w:sz w:val="22"/>
          <w:szCs w:val="22"/>
        </w:rPr>
        <w:t xml:space="preserve"> </w:t>
      </w:r>
      <w:r w:rsidRPr="003504C4">
        <w:rPr>
          <w:rFonts w:ascii="Arial" w:hAnsi="Arial" w:cs="Arial"/>
          <w:sz w:val="22"/>
          <w:szCs w:val="22"/>
        </w:rPr>
        <w:t xml:space="preserve"> Interest will continue to accrue during this time.</w:t>
      </w:r>
    </w:p>
    <w:p w14:paraId="6C6E20E3" w14:textId="3B9017B4" w:rsidR="00EC4173" w:rsidRPr="003504C4" w:rsidRDefault="00C32E17" w:rsidP="00F92BB7">
      <w:pPr>
        <w:shd w:val="clear" w:color="auto" w:fill="FFFFFF"/>
        <w:tabs>
          <w:tab w:val="left" w:pos="-1440"/>
          <w:tab w:val="left" w:pos="-720"/>
          <w:tab w:val="left" w:pos="0"/>
          <w:tab w:val="left" w:pos="720"/>
          <w:tab w:val="left" w:pos="2160"/>
          <w:tab w:val="left" w:pos="4320"/>
          <w:tab w:val="left" w:pos="5040"/>
          <w:tab w:val="left" w:pos="5760"/>
          <w:tab w:val="left" w:pos="6480"/>
          <w:tab w:val="left" w:pos="7200"/>
          <w:tab w:val="left" w:pos="7920"/>
          <w:tab w:val="left" w:pos="8640"/>
          <w:tab w:val="left" w:pos="9360"/>
        </w:tabs>
        <w:spacing w:after="120"/>
        <w:ind w:left="810" w:right="-144" w:hanging="360"/>
        <w:rPr>
          <w:rFonts w:ascii="Arial" w:hAnsi="Arial" w:cs="Arial"/>
          <w:sz w:val="22"/>
          <w:szCs w:val="22"/>
        </w:rPr>
      </w:pPr>
      <w:r w:rsidRPr="003504C4">
        <w:rPr>
          <w:rFonts w:ascii="Arial" w:hAnsi="Arial" w:cs="Arial"/>
          <w:sz w:val="22"/>
          <w:szCs w:val="22"/>
          <w:lang w:val="en"/>
        </w:rPr>
        <w:t>4.</w:t>
      </w:r>
      <w:r w:rsidR="006455C4">
        <w:rPr>
          <w:rFonts w:ascii="Arial" w:hAnsi="Arial" w:cs="Arial"/>
          <w:sz w:val="22"/>
          <w:szCs w:val="22"/>
          <w:lang w:val="en"/>
        </w:rPr>
        <w:tab/>
      </w:r>
      <w:r w:rsidR="006455C4">
        <w:rPr>
          <w:rFonts w:ascii="Arial" w:hAnsi="Arial" w:cs="Arial"/>
          <w:sz w:val="22"/>
          <w:szCs w:val="22"/>
          <w:lang w:val="en"/>
        </w:rPr>
        <w:tab/>
      </w:r>
      <w:r w:rsidRPr="003504C4">
        <w:rPr>
          <w:rFonts w:ascii="Arial" w:hAnsi="Arial" w:cs="Arial"/>
          <w:sz w:val="22"/>
          <w:szCs w:val="22"/>
          <w:lang w:val="en"/>
        </w:rPr>
        <w:t xml:space="preserve">The Fellow </w:t>
      </w:r>
      <w:r w:rsidRPr="003504C4">
        <w:rPr>
          <w:rFonts w:ascii="Arial" w:hAnsi="Arial" w:cs="Arial"/>
          <w:sz w:val="22"/>
          <w:szCs w:val="22"/>
        </w:rPr>
        <w:t xml:space="preserve">must submit a written request to the KCP Initiative </w:t>
      </w:r>
      <w:r w:rsidR="005E22FB" w:rsidRPr="003504C4">
        <w:rPr>
          <w:rFonts w:ascii="Arial" w:hAnsi="Arial" w:cs="Arial"/>
          <w:sz w:val="22"/>
          <w:szCs w:val="22"/>
        </w:rPr>
        <w:t xml:space="preserve">Office </w:t>
      </w:r>
      <w:r w:rsidRPr="003504C4">
        <w:rPr>
          <w:rFonts w:ascii="Arial" w:hAnsi="Arial" w:cs="Arial"/>
          <w:sz w:val="22"/>
          <w:szCs w:val="22"/>
        </w:rPr>
        <w:t xml:space="preserve">indicating </w:t>
      </w:r>
      <w:r w:rsidR="001D673A" w:rsidRPr="003504C4">
        <w:rPr>
          <w:rFonts w:ascii="Arial" w:hAnsi="Arial" w:cs="Arial"/>
          <w:sz w:val="22"/>
          <w:szCs w:val="22"/>
        </w:rPr>
        <w:t>their</w:t>
      </w:r>
      <w:r w:rsidRPr="003504C4">
        <w:rPr>
          <w:rFonts w:ascii="Arial" w:hAnsi="Arial" w:cs="Arial"/>
          <w:sz w:val="22"/>
          <w:szCs w:val="22"/>
        </w:rPr>
        <w:t xml:space="preserve"> intention to file for a cancellation of KCP Loan obligations due to a total and permanent disability and request the required procedures and/or forms that must be completed. </w:t>
      </w:r>
      <w:r w:rsidR="00727D9C">
        <w:rPr>
          <w:rFonts w:ascii="Arial" w:hAnsi="Arial" w:cs="Arial"/>
          <w:sz w:val="22"/>
          <w:szCs w:val="22"/>
        </w:rPr>
        <w:t xml:space="preserve"> </w:t>
      </w:r>
      <w:r w:rsidRPr="003504C4">
        <w:rPr>
          <w:rFonts w:ascii="Arial" w:hAnsi="Arial" w:cs="Arial"/>
          <w:sz w:val="22"/>
          <w:szCs w:val="22"/>
        </w:rPr>
        <w:t xml:space="preserve">A licensed </w:t>
      </w:r>
      <w:r w:rsidR="00310B62" w:rsidRPr="003504C4">
        <w:rPr>
          <w:rFonts w:ascii="Arial" w:hAnsi="Arial" w:cs="Arial"/>
          <w:sz w:val="22"/>
          <w:szCs w:val="22"/>
        </w:rPr>
        <w:t>Doctor of Medicine</w:t>
      </w:r>
      <w:r w:rsidRPr="003504C4">
        <w:rPr>
          <w:rFonts w:ascii="Arial" w:hAnsi="Arial" w:cs="Arial"/>
          <w:sz w:val="22"/>
          <w:szCs w:val="22"/>
        </w:rPr>
        <w:t>, osteopathy, or psychiatry must certify that the Fellow is totally and permanently disabled and, as a result, unable to work/pursue degree completion.</w:t>
      </w:r>
      <w:r w:rsidR="00727D9C">
        <w:rPr>
          <w:rFonts w:ascii="Arial" w:hAnsi="Arial" w:cs="Arial"/>
          <w:sz w:val="22"/>
          <w:szCs w:val="22"/>
        </w:rPr>
        <w:t xml:space="preserve"> </w:t>
      </w:r>
      <w:r w:rsidRPr="003504C4">
        <w:rPr>
          <w:rFonts w:ascii="Arial" w:hAnsi="Arial" w:cs="Arial"/>
          <w:sz w:val="22"/>
          <w:szCs w:val="22"/>
        </w:rPr>
        <w:t xml:space="preserve"> Upon certification, the KCP Initiative shall cancel the remainder of the KCP Loan.</w:t>
      </w:r>
    </w:p>
    <w:p w14:paraId="57F085A5" w14:textId="062F06D9" w:rsidR="00C32E17" w:rsidRPr="003504C4" w:rsidRDefault="00C32E17" w:rsidP="00F92BB7">
      <w:pPr>
        <w:shd w:val="clear" w:color="auto" w:fill="FFFFFF"/>
        <w:tabs>
          <w:tab w:val="left" w:pos="-1440"/>
          <w:tab w:val="left" w:pos="-720"/>
          <w:tab w:val="left" w:pos="0"/>
          <w:tab w:val="left" w:pos="720"/>
          <w:tab w:val="left" w:pos="2160"/>
          <w:tab w:val="left" w:pos="4320"/>
          <w:tab w:val="left" w:pos="5040"/>
          <w:tab w:val="left" w:pos="5760"/>
          <w:tab w:val="left" w:pos="6480"/>
          <w:tab w:val="left" w:pos="7200"/>
          <w:tab w:val="left" w:pos="7920"/>
          <w:tab w:val="left" w:pos="8640"/>
          <w:tab w:val="left" w:pos="9360"/>
        </w:tabs>
        <w:spacing w:after="120"/>
        <w:ind w:left="810" w:right="-144" w:hanging="360"/>
        <w:rPr>
          <w:rFonts w:ascii="Arial" w:hAnsi="Arial" w:cs="Arial"/>
          <w:sz w:val="22"/>
          <w:szCs w:val="22"/>
          <w:lang w:val="en"/>
        </w:rPr>
      </w:pPr>
      <w:r w:rsidRPr="003504C4">
        <w:rPr>
          <w:rFonts w:ascii="Arial" w:hAnsi="Arial" w:cs="Arial"/>
          <w:sz w:val="22"/>
          <w:szCs w:val="22"/>
          <w:lang w:val="en"/>
        </w:rPr>
        <w:t>5</w:t>
      </w:r>
      <w:r w:rsidR="00EC4173" w:rsidRPr="003504C4">
        <w:rPr>
          <w:rFonts w:ascii="Arial" w:hAnsi="Arial" w:cs="Arial"/>
          <w:sz w:val="22"/>
          <w:szCs w:val="22"/>
          <w:lang w:val="en"/>
        </w:rPr>
        <w:t>.</w:t>
      </w:r>
      <w:r w:rsidR="006455C4">
        <w:rPr>
          <w:rFonts w:ascii="Arial" w:hAnsi="Arial" w:cs="Arial"/>
          <w:sz w:val="22"/>
          <w:szCs w:val="22"/>
          <w:lang w:val="en"/>
        </w:rPr>
        <w:tab/>
      </w:r>
      <w:r w:rsidR="006455C4">
        <w:rPr>
          <w:rFonts w:ascii="Arial" w:hAnsi="Arial" w:cs="Arial"/>
          <w:sz w:val="22"/>
          <w:szCs w:val="22"/>
          <w:lang w:val="en"/>
        </w:rPr>
        <w:tab/>
      </w:r>
      <w:r w:rsidR="00AE694D" w:rsidRPr="003504C4">
        <w:rPr>
          <w:rFonts w:ascii="Arial" w:hAnsi="Arial" w:cs="Arial"/>
          <w:sz w:val="22"/>
          <w:szCs w:val="22"/>
        </w:rPr>
        <w:t>If a Fellow dies, the KCP Initiative shall cancel the unpaid KCP Loan amount when provided with a certified copy of the death certificate</w:t>
      </w:r>
      <w:r w:rsidR="00C37EEF" w:rsidRPr="003504C4">
        <w:rPr>
          <w:rFonts w:ascii="Arial" w:hAnsi="Arial" w:cs="Arial"/>
          <w:sz w:val="22"/>
          <w:szCs w:val="22"/>
        </w:rPr>
        <w:t>.</w:t>
      </w:r>
    </w:p>
    <w:p w14:paraId="4143FB69" w14:textId="673D40EE" w:rsidR="00B82C9D" w:rsidRPr="003504C4" w:rsidRDefault="00C32E17" w:rsidP="00F92BB7">
      <w:pPr>
        <w:shd w:val="clear" w:color="auto" w:fill="FFFFFF"/>
        <w:tabs>
          <w:tab w:val="left" w:pos="-1440"/>
          <w:tab w:val="left" w:pos="-720"/>
          <w:tab w:val="left" w:pos="0"/>
          <w:tab w:val="left" w:pos="720"/>
          <w:tab w:val="left" w:pos="2160"/>
          <w:tab w:val="left" w:pos="4320"/>
          <w:tab w:val="left" w:pos="5040"/>
          <w:tab w:val="left" w:pos="5760"/>
          <w:tab w:val="left" w:pos="6480"/>
          <w:tab w:val="left" w:pos="7200"/>
          <w:tab w:val="left" w:pos="7920"/>
          <w:tab w:val="left" w:pos="8640"/>
          <w:tab w:val="left" w:pos="9360"/>
        </w:tabs>
        <w:spacing w:after="120"/>
        <w:ind w:left="810" w:right="-144" w:hanging="360"/>
        <w:rPr>
          <w:rFonts w:ascii="Arial" w:hAnsi="Arial" w:cs="Arial"/>
          <w:sz w:val="22"/>
          <w:szCs w:val="22"/>
          <w:lang w:val="en"/>
        </w:rPr>
      </w:pPr>
      <w:r w:rsidRPr="003504C4">
        <w:rPr>
          <w:rFonts w:ascii="Arial" w:hAnsi="Arial" w:cs="Arial"/>
          <w:sz w:val="22"/>
          <w:szCs w:val="22"/>
          <w:lang w:val="en"/>
        </w:rPr>
        <w:t>6.</w:t>
      </w:r>
      <w:r w:rsidR="006455C4">
        <w:rPr>
          <w:rFonts w:ascii="Arial" w:hAnsi="Arial" w:cs="Arial"/>
          <w:sz w:val="22"/>
          <w:szCs w:val="22"/>
          <w:lang w:val="en"/>
        </w:rPr>
        <w:tab/>
      </w:r>
      <w:r w:rsidR="006455C4">
        <w:rPr>
          <w:rFonts w:ascii="Arial" w:hAnsi="Arial" w:cs="Arial"/>
          <w:sz w:val="22"/>
          <w:szCs w:val="22"/>
          <w:lang w:val="en"/>
        </w:rPr>
        <w:tab/>
      </w:r>
      <w:r w:rsidR="00EC4173" w:rsidRPr="003504C4">
        <w:rPr>
          <w:rFonts w:ascii="Arial" w:hAnsi="Arial" w:cs="Arial"/>
          <w:sz w:val="22"/>
          <w:szCs w:val="22"/>
          <w:lang w:val="en"/>
        </w:rPr>
        <w:t xml:space="preserve">The KCP Initiative shall release to other parties or </w:t>
      </w:r>
      <w:r w:rsidR="00664DE1" w:rsidRPr="003504C4">
        <w:rPr>
          <w:rFonts w:ascii="Arial" w:hAnsi="Arial" w:cs="Arial"/>
          <w:sz w:val="22"/>
          <w:szCs w:val="22"/>
          <w:lang w:val="en"/>
        </w:rPr>
        <w:t>agents’</w:t>
      </w:r>
      <w:r w:rsidR="00EC4173" w:rsidRPr="003504C4">
        <w:rPr>
          <w:rFonts w:ascii="Arial" w:hAnsi="Arial" w:cs="Arial"/>
          <w:sz w:val="22"/>
          <w:szCs w:val="22"/>
          <w:lang w:val="en"/>
        </w:rPr>
        <w:t xml:space="preserve"> information regarding a Fellow’s obligation to verify </w:t>
      </w:r>
      <w:r w:rsidR="00AE694D" w:rsidRPr="003504C4">
        <w:rPr>
          <w:rFonts w:ascii="Arial" w:hAnsi="Arial" w:cs="Arial"/>
          <w:sz w:val="22"/>
          <w:szCs w:val="22"/>
          <w:lang w:val="en"/>
        </w:rPr>
        <w:t>its</w:t>
      </w:r>
      <w:r w:rsidR="00EC4173" w:rsidRPr="003504C4">
        <w:rPr>
          <w:rFonts w:ascii="Arial" w:hAnsi="Arial" w:cs="Arial"/>
          <w:sz w:val="22"/>
          <w:szCs w:val="22"/>
          <w:lang w:val="en"/>
        </w:rPr>
        <w:t xml:space="preserve"> existence o</w:t>
      </w:r>
      <w:r w:rsidR="00AE694D" w:rsidRPr="003504C4">
        <w:rPr>
          <w:rFonts w:ascii="Arial" w:hAnsi="Arial" w:cs="Arial"/>
          <w:sz w:val="22"/>
          <w:szCs w:val="22"/>
          <w:lang w:val="en"/>
        </w:rPr>
        <w:t>r to collect payment of the</w:t>
      </w:r>
      <w:r w:rsidR="00EC4173" w:rsidRPr="003504C4">
        <w:rPr>
          <w:rFonts w:ascii="Arial" w:hAnsi="Arial" w:cs="Arial"/>
          <w:sz w:val="22"/>
          <w:szCs w:val="22"/>
          <w:lang w:val="en"/>
        </w:rPr>
        <w:t xml:space="preserve"> obligation.</w:t>
      </w:r>
    </w:p>
    <w:p w14:paraId="6810B745" w14:textId="7CA7CE5B" w:rsidR="00AE694D" w:rsidRPr="003504C4" w:rsidRDefault="00AE694D" w:rsidP="00F92BB7">
      <w:pPr>
        <w:shd w:val="clear" w:color="auto" w:fill="FFFFFF"/>
        <w:tabs>
          <w:tab w:val="left" w:pos="-1440"/>
          <w:tab w:val="left" w:pos="-720"/>
          <w:tab w:val="left" w:pos="0"/>
          <w:tab w:val="left" w:pos="720"/>
          <w:tab w:val="left" w:pos="2160"/>
          <w:tab w:val="left" w:pos="4320"/>
          <w:tab w:val="left" w:pos="5040"/>
          <w:tab w:val="left" w:pos="5760"/>
          <w:tab w:val="left" w:pos="6480"/>
          <w:tab w:val="left" w:pos="7200"/>
          <w:tab w:val="left" w:pos="7920"/>
          <w:tab w:val="left" w:pos="8640"/>
          <w:tab w:val="left" w:pos="9360"/>
        </w:tabs>
        <w:spacing w:after="120"/>
        <w:ind w:left="810" w:right="-144" w:hanging="360"/>
        <w:rPr>
          <w:rFonts w:ascii="Arial" w:hAnsi="Arial" w:cs="Arial"/>
          <w:color w:val="000000"/>
          <w:sz w:val="22"/>
          <w:szCs w:val="22"/>
        </w:rPr>
      </w:pPr>
      <w:r w:rsidRPr="003504C4">
        <w:rPr>
          <w:rFonts w:ascii="Arial" w:hAnsi="Arial" w:cs="Arial"/>
          <w:color w:val="000000"/>
          <w:sz w:val="22"/>
          <w:szCs w:val="22"/>
        </w:rPr>
        <w:t>7.</w:t>
      </w:r>
      <w:r w:rsidR="006455C4">
        <w:rPr>
          <w:rFonts w:ascii="Arial" w:hAnsi="Arial" w:cs="Arial"/>
          <w:color w:val="000000"/>
          <w:sz w:val="22"/>
          <w:szCs w:val="22"/>
        </w:rPr>
        <w:tab/>
      </w:r>
      <w:r w:rsidR="006455C4">
        <w:rPr>
          <w:rFonts w:ascii="Arial" w:hAnsi="Arial" w:cs="Arial"/>
          <w:color w:val="000000"/>
          <w:sz w:val="22"/>
          <w:szCs w:val="22"/>
        </w:rPr>
        <w:tab/>
      </w:r>
      <w:r w:rsidRPr="003504C4">
        <w:rPr>
          <w:rFonts w:ascii="Arial" w:hAnsi="Arial" w:cs="Arial"/>
          <w:color w:val="000000"/>
          <w:sz w:val="22"/>
          <w:szCs w:val="22"/>
        </w:rPr>
        <w:t xml:space="preserve">All costs, expenses, and attorney fees incurred by the KCP Initiative, </w:t>
      </w:r>
      <w:r w:rsidR="0024346C" w:rsidRPr="003504C4">
        <w:rPr>
          <w:rFonts w:ascii="Arial" w:hAnsi="Arial" w:cs="Arial"/>
          <w:color w:val="000000"/>
          <w:sz w:val="22"/>
          <w:szCs w:val="22"/>
        </w:rPr>
        <w:t>W</w:t>
      </w:r>
      <w:r w:rsidRPr="003504C4">
        <w:rPr>
          <w:rFonts w:ascii="Arial" w:hAnsi="Arial" w:cs="Arial"/>
          <w:color w:val="000000"/>
          <w:sz w:val="22"/>
          <w:szCs w:val="22"/>
        </w:rPr>
        <w:t>D and/or MDT for collection of any past due KCP Loan or KCP Loan payment shall be added to the total of the KCP Loan amount due.</w:t>
      </w:r>
    </w:p>
    <w:p w14:paraId="6453C0E2" w14:textId="4A027282" w:rsidR="00460C9F" w:rsidRPr="003504C4" w:rsidRDefault="00AE694D" w:rsidP="00F92BB7">
      <w:pPr>
        <w:shd w:val="clear" w:color="auto" w:fill="FFFFFF"/>
        <w:tabs>
          <w:tab w:val="left" w:pos="-1440"/>
          <w:tab w:val="left" w:pos="-720"/>
          <w:tab w:val="left" w:pos="0"/>
          <w:tab w:val="left" w:pos="720"/>
          <w:tab w:val="left" w:pos="2160"/>
          <w:tab w:val="left" w:pos="4320"/>
          <w:tab w:val="left" w:pos="5040"/>
          <w:tab w:val="left" w:pos="5760"/>
          <w:tab w:val="left" w:pos="6480"/>
          <w:tab w:val="left" w:pos="7200"/>
          <w:tab w:val="left" w:pos="7920"/>
          <w:tab w:val="left" w:pos="8640"/>
          <w:tab w:val="left" w:pos="9360"/>
        </w:tabs>
        <w:spacing w:after="120"/>
        <w:ind w:left="810" w:right="-144" w:hanging="360"/>
        <w:rPr>
          <w:rFonts w:ascii="Arial" w:hAnsi="Arial" w:cs="Arial"/>
          <w:sz w:val="22"/>
          <w:szCs w:val="22"/>
          <w:lang w:val="en"/>
        </w:rPr>
      </w:pPr>
      <w:r w:rsidRPr="003504C4">
        <w:rPr>
          <w:rFonts w:ascii="Arial" w:hAnsi="Arial" w:cs="Arial"/>
          <w:color w:val="000000"/>
          <w:sz w:val="22"/>
          <w:szCs w:val="22"/>
        </w:rPr>
        <w:t>8</w:t>
      </w:r>
      <w:r w:rsidR="00B82C9D" w:rsidRPr="003504C4">
        <w:rPr>
          <w:rFonts w:ascii="Arial" w:hAnsi="Arial" w:cs="Arial"/>
          <w:color w:val="000000"/>
          <w:sz w:val="22"/>
          <w:szCs w:val="22"/>
        </w:rPr>
        <w:t>.</w:t>
      </w:r>
      <w:r w:rsidR="006455C4">
        <w:rPr>
          <w:rFonts w:ascii="Arial" w:hAnsi="Arial" w:cs="Arial"/>
          <w:color w:val="000000"/>
          <w:sz w:val="22"/>
          <w:szCs w:val="22"/>
        </w:rPr>
        <w:tab/>
      </w:r>
      <w:r w:rsidR="006455C4">
        <w:rPr>
          <w:rFonts w:ascii="Arial" w:hAnsi="Arial" w:cs="Arial"/>
          <w:color w:val="000000"/>
          <w:sz w:val="22"/>
          <w:szCs w:val="22"/>
        </w:rPr>
        <w:tab/>
      </w:r>
      <w:r w:rsidR="00315278" w:rsidRPr="003504C4">
        <w:rPr>
          <w:rFonts w:ascii="Arial" w:hAnsi="Arial" w:cs="Arial"/>
          <w:color w:val="000000"/>
          <w:sz w:val="22"/>
          <w:szCs w:val="22"/>
        </w:rPr>
        <w:t xml:space="preserve">Collection of KCP </w:t>
      </w:r>
      <w:r w:rsidRPr="003504C4">
        <w:rPr>
          <w:rFonts w:ascii="Arial" w:hAnsi="Arial" w:cs="Arial"/>
          <w:color w:val="000000"/>
          <w:sz w:val="22"/>
          <w:szCs w:val="22"/>
        </w:rPr>
        <w:t>L</w:t>
      </w:r>
      <w:r w:rsidR="00315278" w:rsidRPr="003504C4">
        <w:rPr>
          <w:rFonts w:ascii="Arial" w:hAnsi="Arial" w:cs="Arial"/>
          <w:color w:val="000000"/>
          <w:sz w:val="22"/>
          <w:szCs w:val="22"/>
        </w:rPr>
        <w:t>oans shall be the responsibility of the KCP Initiative</w:t>
      </w:r>
      <w:r w:rsidR="00BE0959" w:rsidRPr="003504C4">
        <w:rPr>
          <w:rFonts w:ascii="Arial" w:hAnsi="Arial" w:cs="Arial"/>
          <w:color w:val="000000"/>
          <w:sz w:val="22"/>
          <w:szCs w:val="22"/>
        </w:rPr>
        <w:t xml:space="preserve"> Office</w:t>
      </w:r>
      <w:r w:rsidR="00315278" w:rsidRPr="003504C4">
        <w:rPr>
          <w:rFonts w:ascii="Arial" w:hAnsi="Arial" w:cs="Arial"/>
          <w:color w:val="000000"/>
          <w:sz w:val="22"/>
          <w:szCs w:val="22"/>
        </w:rPr>
        <w:t xml:space="preserve">, </w:t>
      </w:r>
      <w:bookmarkStart w:id="20" w:name="_Hlk501112233"/>
      <w:r w:rsidR="00E844A7" w:rsidRPr="003504C4">
        <w:rPr>
          <w:rFonts w:ascii="Arial" w:hAnsi="Arial" w:cs="Arial"/>
          <w:color w:val="000000"/>
          <w:sz w:val="22"/>
          <w:szCs w:val="22"/>
        </w:rPr>
        <w:t>WD</w:t>
      </w:r>
      <w:r w:rsidRPr="003504C4">
        <w:rPr>
          <w:rFonts w:ascii="Arial" w:hAnsi="Arial" w:cs="Arial"/>
          <w:color w:val="000000"/>
          <w:sz w:val="22"/>
          <w:szCs w:val="22"/>
        </w:rPr>
        <w:t xml:space="preserve"> </w:t>
      </w:r>
      <w:r w:rsidR="00C23C8E" w:rsidRPr="003504C4">
        <w:rPr>
          <w:rFonts w:ascii="Arial" w:hAnsi="Arial" w:cs="Arial"/>
          <w:color w:val="000000"/>
          <w:sz w:val="22"/>
          <w:szCs w:val="22"/>
        </w:rPr>
        <w:t>and/or MDT</w:t>
      </w:r>
      <w:bookmarkEnd w:id="20"/>
      <w:r w:rsidR="00315278" w:rsidRPr="003504C4">
        <w:rPr>
          <w:rFonts w:ascii="Arial" w:hAnsi="Arial" w:cs="Arial"/>
          <w:color w:val="000000"/>
          <w:sz w:val="22"/>
          <w:szCs w:val="22"/>
        </w:rPr>
        <w:t xml:space="preserve">. </w:t>
      </w:r>
      <w:r w:rsidR="00727D9C">
        <w:rPr>
          <w:rFonts w:ascii="Arial" w:hAnsi="Arial" w:cs="Arial"/>
          <w:color w:val="000000"/>
          <w:sz w:val="22"/>
          <w:szCs w:val="22"/>
        </w:rPr>
        <w:t xml:space="preserve"> </w:t>
      </w:r>
      <w:r w:rsidR="00315278" w:rsidRPr="003504C4">
        <w:rPr>
          <w:rFonts w:ascii="Arial" w:hAnsi="Arial" w:cs="Arial"/>
          <w:color w:val="000000"/>
          <w:sz w:val="22"/>
          <w:szCs w:val="22"/>
        </w:rPr>
        <w:t>While it is the Fellow</w:t>
      </w:r>
      <w:r w:rsidR="00B82C9D" w:rsidRPr="003504C4">
        <w:rPr>
          <w:rFonts w:ascii="Arial" w:hAnsi="Arial" w:cs="Arial"/>
          <w:color w:val="000000"/>
          <w:sz w:val="22"/>
          <w:szCs w:val="22"/>
        </w:rPr>
        <w:t>’</w:t>
      </w:r>
      <w:r w:rsidR="00315278" w:rsidRPr="003504C4">
        <w:rPr>
          <w:rFonts w:ascii="Arial" w:hAnsi="Arial" w:cs="Arial"/>
          <w:color w:val="000000"/>
          <w:sz w:val="22"/>
          <w:szCs w:val="22"/>
        </w:rPr>
        <w:t>s responsibility to</w:t>
      </w:r>
      <w:r w:rsidR="00B82C9D" w:rsidRPr="003504C4">
        <w:rPr>
          <w:rFonts w:ascii="Arial" w:hAnsi="Arial" w:cs="Arial"/>
          <w:color w:val="000000"/>
          <w:sz w:val="22"/>
          <w:szCs w:val="22"/>
        </w:rPr>
        <w:t xml:space="preserve"> provide an accurate and current address to </w:t>
      </w:r>
      <w:r w:rsidR="00315278" w:rsidRPr="003504C4">
        <w:rPr>
          <w:rFonts w:ascii="Arial" w:hAnsi="Arial" w:cs="Arial"/>
          <w:color w:val="000000"/>
          <w:sz w:val="22"/>
          <w:szCs w:val="22"/>
        </w:rPr>
        <w:t>the</w:t>
      </w:r>
      <w:r w:rsidR="00B82C9D" w:rsidRPr="003504C4">
        <w:rPr>
          <w:rFonts w:ascii="Arial" w:hAnsi="Arial" w:cs="Arial"/>
          <w:color w:val="000000"/>
          <w:sz w:val="22"/>
          <w:szCs w:val="22"/>
        </w:rPr>
        <w:t xml:space="preserve"> </w:t>
      </w:r>
      <w:r w:rsidR="00315278" w:rsidRPr="003504C4">
        <w:rPr>
          <w:rFonts w:ascii="Arial" w:hAnsi="Arial" w:cs="Arial"/>
          <w:color w:val="000000"/>
          <w:sz w:val="22"/>
          <w:szCs w:val="22"/>
        </w:rPr>
        <w:t>KCP</w:t>
      </w:r>
      <w:r w:rsidR="00B82C9D" w:rsidRPr="003504C4">
        <w:rPr>
          <w:rFonts w:ascii="Arial" w:hAnsi="Arial" w:cs="Arial"/>
          <w:color w:val="000000"/>
          <w:sz w:val="22"/>
          <w:szCs w:val="22"/>
        </w:rPr>
        <w:t xml:space="preserve"> Initiative </w:t>
      </w:r>
      <w:r w:rsidRPr="003504C4">
        <w:rPr>
          <w:rFonts w:ascii="Arial" w:hAnsi="Arial" w:cs="Arial"/>
          <w:color w:val="000000"/>
          <w:sz w:val="22"/>
          <w:szCs w:val="22"/>
        </w:rPr>
        <w:t>O</w:t>
      </w:r>
      <w:r w:rsidR="00B82C9D" w:rsidRPr="003504C4">
        <w:rPr>
          <w:rFonts w:ascii="Arial" w:hAnsi="Arial" w:cs="Arial"/>
          <w:color w:val="000000"/>
          <w:sz w:val="22"/>
          <w:szCs w:val="22"/>
        </w:rPr>
        <w:t>ffice</w:t>
      </w:r>
      <w:r w:rsidR="00315278" w:rsidRPr="003504C4">
        <w:rPr>
          <w:rFonts w:ascii="Arial" w:hAnsi="Arial" w:cs="Arial"/>
          <w:color w:val="000000"/>
          <w:sz w:val="22"/>
          <w:szCs w:val="22"/>
        </w:rPr>
        <w:t xml:space="preserve">, any additional information </w:t>
      </w:r>
      <w:r w:rsidR="00460C9F" w:rsidRPr="003504C4">
        <w:rPr>
          <w:rFonts w:ascii="Arial" w:hAnsi="Arial" w:cs="Arial"/>
          <w:color w:val="000000"/>
          <w:sz w:val="22"/>
          <w:szCs w:val="22"/>
        </w:rPr>
        <w:t xml:space="preserve">that can be </w:t>
      </w:r>
      <w:r w:rsidR="00315278" w:rsidRPr="003504C4">
        <w:rPr>
          <w:rFonts w:ascii="Arial" w:hAnsi="Arial" w:cs="Arial"/>
          <w:color w:val="000000"/>
          <w:sz w:val="22"/>
          <w:szCs w:val="22"/>
        </w:rPr>
        <w:t xml:space="preserve">provided by the </w:t>
      </w:r>
      <w:r w:rsidRPr="003504C4">
        <w:rPr>
          <w:rFonts w:ascii="Arial" w:hAnsi="Arial" w:cs="Arial"/>
          <w:color w:val="000000"/>
          <w:sz w:val="22"/>
          <w:szCs w:val="22"/>
        </w:rPr>
        <w:t>university</w:t>
      </w:r>
      <w:r w:rsidR="00315278" w:rsidRPr="003504C4">
        <w:rPr>
          <w:rFonts w:ascii="Arial" w:hAnsi="Arial" w:cs="Arial"/>
          <w:color w:val="000000"/>
          <w:sz w:val="22"/>
          <w:szCs w:val="22"/>
        </w:rPr>
        <w:t xml:space="preserve"> to contact the Fellow is expected.</w:t>
      </w:r>
    </w:p>
    <w:p w14:paraId="7C1B90BD" w14:textId="3DF7FC09" w:rsidR="00315278" w:rsidRPr="003504C4" w:rsidRDefault="00315278" w:rsidP="00334A61">
      <w:pPr>
        <w:pStyle w:val="ListParagraph"/>
        <w:numPr>
          <w:ilvl w:val="0"/>
          <w:numId w:val="19"/>
        </w:numPr>
        <w:shd w:val="clear" w:color="auto" w:fill="FFFFFF"/>
        <w:tabs>
          <w:tab w:val="left" w:pos="-1440"/>
          <w:tab w:val="left" w:pos="-720"/>
          <w:tab w:val="left" w:pos="0"/>
          <w:tab w:val="left" w:pos="720"/>
          <w:tab w:val="left" w:pos="2160"/>
          <w:tab w:val="left" w:pos="4320"/>
          <w:tab w:val="left" w:pos="5040"/>
          <w:tab w:val="left" w:pos="5760"/>
          <w:tab w:val="left" w:pos="6480"/>
          <w:tab w:val="left" w:pos="7200"/>
          <w:tab w:val="left" w:pos="7920"/>
          <w:tab w:val="left" w:pos="8640"/>
          <w:tab w:val="left" w:pos="9360"/>
        </w:tabs>
        <w:spacing w:before="240" w:after="120"/>
        <w:ind w:right="-144"/>
        <w:rPr>
          <w:rFonts w:ascii="Arial" w:hAnsi="Arial" w:cs="Arial"/>
          <w:sz w:val="22"/>
          <w:szCs w:val="22"/>
        </w:rPr>
      </w:pPr>
      <w:r w:rsidRPr="003504C4">
        <w:rPr>
          <w:rFonts w:ascii="Arial" w:hAnsi="Arial" w:cs="Arial"/>
          <w:color w:val="000000"/>
          <w:sz w:val="22"/>
          <w:szCs w:val="22"/>
        </w:rPr>
        <w:t xml:space="preserve">If the </w:t>
      </w:r>
      <w:r w:rsidR="00AE694D" w:rsidRPr="003504C4">
        <w:rPr>
          <w:rFonts w:ascii="Arial" w:hAnsi="Arial" w:cs="Arial"/>
          <w:color w:val="000000"/>
          <w:sz w:val="22"/>
          <w:szCs w:val="22"/>
        </w:rPr>
        <w:t xml:space="preserve">default </w:t>
      </w:r>
      <w:r w:rsidRPr="003504C4">
        <w:rPr>
          <w:rFonts w:ascii="Arial" w:hAnsi="Arial" w:cs="Arial"/>
          <w:color w:val="000000"/>
          <w:sz w:val="22"/>
          <w:szCs w:val="22"/>
        </w:rPr>
        <w:t xml:space="preserve">did not arise by reason of any conduct described above in Section A, 1., b and if </w:t>
      </w:r>
      <w:r w:rsidR="000E458E" w:rsidRPr="003504C4">
        <w:rPr>
          <w:rFonts w:ascii="Arial" w:hAnsi="Arial" w:cs="Arial"/>
          <w:color w:val="000000"/>
          <w:sz w:val="22"/>
          <w:szCs w:val="22"/>
        </w:rPr>
        <w:t xml:space="preserve">documentation demonstrates that the Fellow qualifies for credit(s), the </w:t>
      </w:r>
      <w:r w:rsidRPr="003504C4">
        <w:rPr>
          <w:rFonts w:ascii="Arial" w:hAnsi="Arial" w:cs="Arial"/>
          <w:color w:val="000000"/>
          <w:sz w:val="22"/>
          <w:szCs w:val="22"/>
        </w:rPr>
        <w:t xml:space="preserve">KCP Initiative </w:t>
      </w:r>
      <w:r w:rsidR="007F025B" w:rsidRPr="003504C4">
        <w:rPr>
          <w:rFonts w:ascii="Arial" w:hAnsi="Arial" w:cs="Arial"/>
          <w:color w:val="000000"/>
          <w:sz w:val="22"/>
          <w:szCs w:val="22"/>
        </w:rPr>
        <w:t>may</w:t>
      </w:r>
      <w:r w:rsidRPr="003504C4">
        <w:rPr>
          <w:rFonts w:ascii="Arial" w:hAnsi="Arial" w:cs="Arial"/>
          <w:color w:val="000000"/>
          <w:sz w:val="22"/>
          <w:szCs w:val="22"/>
        </w:rPr>
        <w:t xml:space="preserve"> reduce the amount of the KCP Loan </w:t>
      </w:r>
      <w:r w:rsidR="007F025B" w:rsidRPr="003504C4">
        <w:rPr>
          <w:rFonts w:ascii="Arial" w:hAnsi="Arial" w:cs="Arial"/>
          <w:color w:val="000000"/>
          <w:sz w:val="22"/>
          <w:szCs w:val="22"/>
        </w:rPr>
        <w:t>as follows:</w:t>
      </w:r>
    </w:p>
    <w:p w14:paraId="488C9F6A" w14:textId="75AFA234" w:rsidR="00315278" w:rsidRDefault="00315278" w:rsidP="00334A61">
      <w:pPr>
        <w:numPr>
          <w:ilvl w:val="4"/>
          <w:numId w:val="1"/>
        </w:numPr>
        <w:tabs>
          <w:tab w:val="clear" w:pos="900"/>
          <w:tab w:val="left" w:pos="-1440"/>
          <w:tab w:val="left" w:pos="-720"/>
          <w:tab w:val="left" w:pos="0"/>
          <w:tab w:val="left" w:pos="810"/>
          <w:tab w:val="left" w:pos="1080"/>
          <w:tab w:val="left" w:pos="4320"/>
          <w:tab w:val="left" w:pos="5040"/>
          <w:tab w:val="left" w:pos="5760"/>
          <w:tab w:val="left" w:pos="6480"/>
          <w:tab w:val="left" w:pos="7200"/>
          <w:tab w:val="left" w:pos="7920"/>
          <w:tab w:val="left" w:pos="8640"/>
          <w:tab w:val="left" w:pos="9360"/>
        </w:tabs>
        <w:spacing w:after="120"/>
        <w:ind w:right="-144" w:hanging="450"/>
        <w:rPr>
          <w:rFonts w:ascii="Arial" w:hAnsi="Arial" w:cs="Arial"/>
          <w:sz w:val="22"/>
          <w:szCs w:val="22"/>
        </w:rPr>
      </w:pPr>
      <w:r w:rsidRPr="003504C4">
        <w:rPr>
          <w:rFonts w:ascii="Arial" w:hAnsi="Arial" w:cs="Arial"/>
          <w:sz w:val="22"/>
          <w:szCs w:val="22"/>
        </w:rPr>
        <w:t>The Master’s</w:t>
      </w:r>
      <w:r w:rsidR="00B97792" w:rsidRPr="003504C4">
        <w:rPr>
          <w:rFonts w:ascii="Arial" w:hAnsi="Arial" w:cs="Arial"/>
          <w:sz w:val="22"/>
          <w:szCs w:val="22"/>
        </w:rPr>
        <w:t>/Doctoral</w:t>
      </w:r>
      <w:r w:rsidRPr="003504C4">
        <w:rPr>
          <w:rFonts w:ascii="Arial" w:hAnsi="Arial" w:cs="Arial"/>
          <w:sz w:val="22"/>
          <w:szCs w:val="22"/>
        </w:rPr>
        <w:t xml:space="preserve"> Degree Credit</w:t>
      </w:r>
      <w:r w:rsidR="007F025B" w:rsidRPr="003504C4">
        <w:rPr>
          <w:rFonts w:ascii="Arial" w:hAnsi="Arial" w:cs="Arial"/>
          <w:sz w:val="22"/>
          <w:szCs w:val="22"/>
        </w:rPr>
        <w:t xml:space="preserve"> will be applied </w:t>
      </w:r>
      <w:r w:rsidRPr="003504C4">
        <w:rPr>
          <w:rFonts w:ascii="Arial" w:hAnsi="Arial" w:cs="Arial"/>
          <w:sz w:val="22"/>
          <w:szCs w:val="22"/>
        </w:rPr>
        <w:t>if the Fellow has:</w:t>
      </w:r>
    </w:p>
    <w:p w14:paraId="55CC8FFB" w14:textId="564A3F5C" w:rsidR="00CC61AF" w:rsidRPr="003504C4" w:rsidRDefault="00682B58" w:rsidP="00334A61">
      <w:pPr>
        <w:numPr>
          <w:ilvl w:val="5"/>
          <w:numId w:val="1"/>
        </w:numPr>
        <w:tabs>
          <w:tab w:val="left" w:pos="-1440"/>
          <w:tab w:val="left" w:pos="-720"/>
          <w:tab w:val="left" w:pos="0"/>
          <w:tab w:val="left" w:pos="702"/>
          <w:tab w:val="left" w:pos="1080"/>
          <w:tab w:val="left" w:pos="1170"/>
          <w:tab w:val="left" w:pos="1260"/>
          <w:tab w:val="left" w:pos="1890"/>
          <w:tab w:val="left" w:pos="2700"/>
          <w:tab w:val="left" w:pos="3600"/>
          <w:tab w:val="left" w:pos="4320"/>
          <w:tab w:val="left" w:pos="5040"/>
          <w:tab w:val="left" w:pos="5760"/>
          <w:tab w:val="left" w:pos="6480"/>
          <w:tab w:val="left" w:pos="7200"/>
          <w:tab w:val="left" w:pos="7920"/>
          <w:tab w:val="left" w:pos="8640"/>
          <w:tab w:val="left" w:pos="9360"/>
        </w:tabs>
        <w:spacing w:after="120"/>
        <w:ind w:left="1800" w:right="-144" w:hanging="990"/>
        <w:rPr>
          <w:rFonts w:ascii="Arial" w:hAnsi="Arial" w:cs="Arial"/>
          <w:sz w:val="22"/>
          <w:szCs w:val="22"/>
        </w:rPr>
      </w:pPr>
      <w:r>
        <w:rPr>
          <w:rFonts w:ascii="Arial" w:hAnsi="Arial" w:cs="Arial"/>
          <w:sz w:val="22"/>
          <w:szCs w:val="22"/>
        </w:rPr>
        <w:t xml:space="preserve"> </w:t>
      </w:r>
      <w:r w:rsidR="00983B1A" w:rsidRPr="003504C4">
        <w:rPr>
          <w:rFonts w:ascii="Arial" w:hAnsi="Arial" w:cs="Arial"/>
          <w:sz w:val="22"/>
          <w:szCs w:val="22"/>
        </w:rPr>
        <w:t>C</w:t>
      </w:r>
      <w:r w:rsidR="00CC61AF" w:rsidRPr="003504C4">
        <w:rPr>
          <w:rFonts w:ascii="Arial" w:hAnsi="Arial" w:cs="Arial"/>
          <w:sz w:val="22"/>
          <w:szCs w:val="22"/>
        </w:rPr>
        <w:t>ompleted all Agreement obligations except the service obligation</w:t>
      </w:r>
      <w:r w:rsidR="00A2253D">
        <w:rPr>
          <w:rFonts w:ascii="Arial" w:hAnsi="Arial" w:cs="Arial"/>
          <w:sz w:val="22"/>
          <w:szCs w:val="22"/>
        </w:rPr>
        <w:t>.</w:t>
      </w:r>
      <w:r w:rsidR="00CC61AF" w:rsidRPr="003504C4">
        <w:rPr>
          <w:rFonts w:ascii="Arial" w:hAnsi="Arial" w:cs="Arial"/>
          <w:sz w:val="22"/>
          <w:szCs w:val="22"/>
        </w:rPr>
        <w:t xml:space="preserve"> </w:t>
      </w:r>
    </w:p>
    <w:p w14:paraId="23BC6E4C" w14:textId="51E8DB63" w:rsidR="00315278" w:rsidRPr="003504C4" w:rsidRDefault="00682B58" w:rsidP="00334A61">
      <w:pPr>
        <w:numPr>
          <w:ilvl w:val="5"/>
          <w:numId w:val="1"/>
        </w:numPr>
        <w:tabs>
          <w:tab w:val="left" w:pos="-1440"/>
          <w:tab w:val="left" w:pos="-720"/>
          <w:tab w:val="left" w:pos="0"/>
          <w:tab w:val="left" w:pos="702"/>
          <w:tab w:val="left" w:pos="1080"/>
          <w:tab w:val="left" w:pos="1170"/>
          <w:tab w:val="left" w:pos="2700"/>
          <w:tab w:val="left" w:pos="3600"/>
          <w:tab w:val="left" w:pos="4320"/>
          <w:tab w:val="left" w:pos="5040"/>
          <w:tab w:val="left" w:pos="5760"/>
          <w:tab w:val="left" w:pos="6480"/>
          <w:tab w:val="left" w:pos="7200"/>
          <w:tab w:val="left" w:pos="7920"/>
          <w:tab w:val="left" w:pos="8640"/>
          <w:tab w:val="left" w:pos="9360"/>
        </w:tabs>
        <w:spacing w:after="120"/>
        <w:ind w:left="1080" w:right="-144" w:hanging="270"/>
        <w:rPr>
          <w:rFonts w:ascii="Arial" w:hAnsi="Arial" w:cs="Arial"/>
          <w:sz w:val="22"/>
          <w:szCs w:val="22"/>
        </w:rPr>
      </w:pPr>
      <w:r>
        <w:rPr>
          <w:rFonts w:ascii="Arial" w:hAnsi="Arial" w:cs="Arial"/>
          <w:sz w:val="22"/>
          <w:szCs w:val="22"/>
        </w:rPr>
        <w:t xml:space="preserve"> </w:t>
      </w:r>
      <w:r w:rsidR="00983B1A" w:rsidRPr="003504C4">
        <w:rPr>
          <w:rFonts w:ascii="Arial" w:hAnsi="Arial" w:cs="Arial"/>
          <w:sz w:val="22"/>
          <w:szCs w:val="22"/>
        </w:rPr>
        <w:t>O</w:t>
      </w:r>
      <w:r w:rsidR="00315278" w:rsidRPr="003504C4">
        <w:rPr>
          <w:rFonts w:ascii="Arial" w:hAnsi="Arial" w:cs="Arial"/>
          <w:sz w:val="22"/>
          <w:szCs w:val="22"/>
        </w:rPr>
        <w:t xml:space="preserve">btained </w:t>
      </w:r>
      <w:r w:rsidR="000E458E" w:rsidRPr="003504C4">
        <w:rPr>
          <w:rFonts w:ascii="Arial" w:hAnsi="Arial" w:cs="Arial"/>
          <w:sz w:val="22"/>
          <w:szCs w:val="22"/>
        </w:rPr>
        <w:t xml:space="preserve">the agreed upon </w:t>
      </w:r>
      <w:r>
        <w:rPr>
          <w:rFonts w:ascii="Arial" w:hAnsi="Arial" w:cs="Arial"/>
          <w:sz w:val="22"/>
          <w:szCs w:val="22"/>
        </w:rPr>
        <w:t>M</w:t>
      </w:r>
      <w:r w:rsidR="00B97792" w:rsidRPr="003504C4">
        <w:rPr>
          <w:rFonts w:ascii="Arial" w:hAnsi="Arial" w:cs="Arial"/>
          <w:sz w:val="22"/>
          <w:szCs w:val="22"/>
        </w:rPr>
        <w:t>aster’s/</w:t>
      </w:r>
      <w:r>
        <w:rPr>
          <w:rFonts w:ascii="Arial" w:hAnsi="Arial" w:cs="Arial"/>
          <w:sz w:val="22"/>
          <w:szCs w:val="22"/>
        </w:rPr>
        <w:t>D</w:t>
      </w:r>
      <w:r w:rsidR="00315278" w:rsidRPr="003504C4">
        <w:rPr>
          <w:rFonts w:ascii="Arial" w:hAnsi="Arial" w:cs="Arial"/>
          <w:sz w:val="22"/>
          <w:szCs w:val="22"/>
        </w:rPr>
        <w:t xml:space="preserve">octoral </w:t>
      </w:r>
      <w:r>
        <w:rPr>
          <w:rFonts w:ascii="Arial" w:hAnsi="Arial" w:cs="Arial"/>
          <w:sz w:val="22"/>
          <w:szCs w:val="22"/>
        </w:rPr>
        <w:t>D</w:t>
      </w:r>
      <w:r w:rsidR="00315278" w:rsidRPr="003504C4">
        <w:rPr>
          <w:rFonts w:ascii="Arial" w:hAnsi="Arial" w:cs="Arial"/>
          <w:sz w:val="22"/>
          <w:szCs w:val="22"/>
        </w:rPr>
        <w:t xml:space="preserve">egree from a Michigan </w:t>
      </w:r>
      <w:r w:rsidR="00CC61AF" w:rsidRPr="003504C4">
        <w:rPr>
          <w:rFonts w:ascii="Arial" w:hAnsi="Arial" w:cs="Arial"/>
          <w:sz w:val="22"/>
          <w:szCs w:val="22"/>
        </w:rPr>
        <w:t xml:space="preserve">public </w:t>
      </w:r>
      <w:r>
        <w:rPr>
          <w:rFonts w:ascii="Arial" w:hAnsi="Arial" w:cs="Arial"/>
          <w:sz w:val="22"/>
          <w:szCs w:val="22"/>
        </w:rPr>
        <w:br w:type="textWrapping" w:clear="all"/>
        <w:t xml:space="preserve"> </w:t>
      </w:r>
      <w:r w:rsidR="00CC61AF" w:rsidRPr="003504C4">
        <w:rPr>
          <w:rFonts w:ascii="Arial" w:hAnsi="Arial" w:cs="Arial"/>
          <w:sz w:val="22"/>
          <w:szCs w:val="22"/>
        </w:rPr>
        <w:t>university</w:t>
      </w:r>
      <w:r w:rsidR="004C7C11" w:rsidRPr="003504C4">
        <w:rPr>
          <w:rFonts w:ascii="Arial" w:hAnsi="Arial" w:cs="Arial"/>
          <w:sz w:val="22"/>
          <w:szCs w:val="22"/>
        </w:rPr>
        <w:t xml:space="preserve"> within the allowed time</w:t>
      </w:r>
      <w:r w:rsidR="00CC61AF" w:rsidRPr="003504C4">
        <w:rPr>
          <w:rFonts w:ascii="Arial" w:hAnsi="Arial" w:cs="Arial"/>
          <w:sz w:val="22"/>
          <w:szCs w:val="22"/>
        </w:rPr>
        <w:t>.</w:t>
      </w:r>
    </w:p>
    <w:p w14:paraId="31B4F9D2" w14:textId="77777777" w:rsidR="00A2253D" w:rsidRDefault="008546AA" w:rsidP="007F025B">
      <w:pPr>
        <w:autoSpaceDE w:val="0"/>
        <w:autoSpaceDN w:val="0"/>
        <w:adjustRightInd w:val="0"/>
        <w:ind w:left="810"/>
        <w:rPr>
          <w:rFonts w:ascii="Arial" w:hAnsi="Arial" w:cs="Arial"/>
          <w:sz w:val="22"/>
          <w:szCs w:val="22"/>
        </w:rPr>
      </w:pPr>
      <w:r w:rsidRPr="003504C4">
        <w:rPr>
          <w:rFonts w:ascii="Arial" w:hAnsi="Arial" w:cs="Arial"/>
          <w:sz w:val="22"/>
          <w:szCs w:val="22"/>
        </w:rPr>
        <w:t>The degree credit shall be calculated by multiplying the F</w:t>
      </w:r>
      <w:r w:rsidR="00C40F6D" w:rsidRPr="003504C4">
        <w:rPr>
          <w:rFonts w:ascii="Arial" w:hAnsi="Arial" w:cs="Arial"/>
          <w:sz w:val="22"/>
          <w:szCs w:val="22"/>
        </w:rPr>
        <w:t>FF</w:t>
      </w:r>
      <w:r w:rsidRPr="003504C4">
        <w:rPr>
          <w:rFonts w:ascii="Arial" w:hAnsi="Arial" w:cs="Arial"/>
          <w:sz w:val="22"/>
          <w:szCs w:val="22"/>
        </w:rPr>
        <w:t xml:space="preserve"> Award(s) amount by </w:t>
      </w:r>
    </w:p>
    <w:p w14:paraId="0EE0127C" w14:textId="0472585F" w:rsidR="00CC61AF" w:rsidRPr="003504C4" w:rsidRDefault="008546AA" w:rsidP="007F025B">
      <w:pPr>
        <w:autoSpaceDE w:val="0"/>
        <w:autoSpaceDN w:val="0"/>
        <w:adjustRightInd w:val="0"/>
        <w:ind w:left="810"/>
        <w:rPr>
          <w:rFonts w:ascii="Arial" w:hAnsi="Arial" w:cs="Arial"/>
          <w:sz w:val="22"/>
          <w:szCs w:val="22"/>
        </w:rPr>
      </w:pPr>
      <w:r w:rsidRPr="003504C4">
        <w:rPr>
          <w:rFonts w:ascii="Arial" w:hAnsi="Arial" w:cs="Arial"/>
          <w:sz w:val="22"/>
          <w:szCs w:val="22"/>
        </w:rPr>
        <w:t>one-third</w:t>
      </w:r>
      <w:r w:rsidR="00A2253D">
        <w:rPr>
          <w:rFonts w:ascii="Arial" w:hAnsi="Arial" w:cs="Arial"/>
          <w:sz w:val="22"/>
          <w:szCs w:val="22"/>
        </w:rPr>
        <w:t>.</w:t>
      </w:r>
    </w:p>
    <w:p w14:paraId="4531CD5A" w14:textId="77777777" w:rsidR="001E6B81" w:rsidRPr="003504C4" w:rsidRDefault="001E6B81" w:rsidP="0022705F">
      <w:pPr>
        <w:autoSpaceDE w:val="0"/>
        <w:autoSpaceDN w:val="0"/>
        <w:adjustRightInd w:val="0"/>
        <w:ind w:left="1440"/>
        <w:rPr>
          <w:rFonts w:ascii="Arial" w:hAnsi="Arial" w:cs="Arial"/>
          <w:sz w:val="22"/>
          <w:szCs w:val="22"/>
        </w:rPr>
      </w:pPr>
    </w:p>
    <w:p w14:paraId="0E9A252D" w14:textId="4117E9C1" w:rsidR="00C91973" w:rsidRPr="003504C4" w:rsidRDefault="001E6B81" w:rsidP="00C91973">
      <w:pPr>
        <w:pStyle w:val="ListParagraph"/>
        <w:tabs>
          <w:tab w:val="left" w:pos="-1440"/>
          <w:tab w:val="left" w:pos="-720"/>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810" w:right="-144"/>
        <w:rPr>
          <w:rFonts w:ascii="Arial" w:hAnsi="Arial" w:cs="Arial"/>
          <w:color w:val="000000"/>
          <w:sz w:val="22"/>
          <w:szCs w:val="22"/>
        </w:rPr>
      </w:pPr>
      <w:r w:rsidRPr="003504C4">
        <w:rPr>
          <w:rFonts w:ascii="Arial" w:hAnsi="Arial" w:cs="Arial"/>
          <w:color w:val="000000"/>
          <w:sz w:val="22"/>
          <w:szCs w:val="22"/>
        </w:rPr>
        <w:t xml:space="preserve">If a Fellow defaulted on the Fellowship Agreement due to failure to complete the agreed upon degree within the allowable timeframe, </w:t>
      </w:r>
      <w:r w:rsidR="007F025B" w:rsidRPr="003504C4">
        <w:rPr>
          <w:rFonts w:ascii="Arial" w:hAnsi="Arial" w:cs="Arial"/>
          <w:color w:val="000000"/>
          <w:sz w:val="22"/>
          <w:szCs w:val="22"/>
        </w:rPr>
        <w:t>they</w:t>
      </w:r>
      <w:r w:rsidRPr="003504C4">
        <w:rPr>
          <w:rFonts w:ascii="Arial" w:hAnsi="Arial" w:cs="Arial"/>
          <w:color w:val="000000"/>
          <w:sz w:val="22"/>
          <w:szCs w:val="22"/>
        </w:rPr>
        <w:t xml:space="preserve"> may still qualify for a Degree Credit while in repayment.</w:t>
      </w:r>
      <w:r w:rsidR="00F92BB7" w:rsidRPr="003504C4">
        <w:rPr>
          <w:rFonts w:ascii="Arial" w:hAnsi="Arial" w:cs="Arial"/>
          <w:color w:val="000000"/>
          <w:sz w:val="22"/>
          <w:szCs w:val="22"/>
        </w:rPr>
        <w:t xml:space="preserve"> </w:t>
      </w:r>
      <w:r w:rsidR="00727D9C">
        <w:rPr>
          <w:rFonts w:ascii="Arial" w:hAnsi="Arial" w:cs="Arial"/>
          <w:color w:val="000000"/>
          <w:sz w:val="22"/>
          <w:szCs w:val="22"/>
        </w:rPr>
        <w:t xml:space="preserve"> </w:t>
      </w:r>
      <w:r w:rsidR="00F92BB7" w:rsidRPr="003504C4">
        <w:rPr>
          <w:rFonts w:ascii="Arial" w:hAnsi="Arial" w:cs="Arial"/>
          <w:color w:val="000000"/>
          <w:sz w:val="22"/>
          <w:szCs w:val="22"/>
        </w:rPr>
        <w:t>The following conditions apply:</w:t>
      </w:r>
    </w:p>
    <w:p w14:paraId="24307700" w14:textId="77777777" w:rsidR="00C91973" w:rsidRPr="003504C4" w:rsidRDefault="00C91973" w:rsidP="00C91973">
      <w:pPr>
        <w:pStyle w:val="ListParagraph"/>
        <w:tabs>
          <w:tab w:val="left" w:pos="-1440"/>
          <w:tab w:val="left" w:pos="-720"/>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810" w:right="-144"/>
        <w:rPr>
          <w:rFonts w:ascii="Arial" w:hAnsi="Arial" w:cs="Arial"/>
          <w:color w:val="000000"/>
          <w:sz w:val="22"/>
          <w:szCs w:val="22"/>
        </w:rPr>
      </w:pPr>
    </w:p>
    <w:p w14:paraId="304A00F4" w14:textId="59EA5922" w:rsidR="007F025B" w:rsidRPr="003504C4" w:rsidRDefault="007F025B" w:rsidP="00334A61">
      <w:pPr>
        <w:pStyle w:val="ListParagraph"/>
        <w:numPr>
          <w:ilvl w:val="0"/>
          <w:numId w:val="25"/>
        </w:numPr>
        <w:tabs>
          <w:tab w:val="left" w:pos="-1440"/>
          <w:tab w:val="left" w:pos="-720"/>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1166" w:right="-144"/>
        <w:contextualSpacing w:val="0"/>
        <w:rPr>
          <w:rFonts w:ascii="Arial" w:hAnsi="Arial" w:cs="Arial"/>
          <w:color w:val="000000"/>
          <w:sz w:val="22"/>
          <w:szCs w:val="22"/>
        </w:rPr>
      </w:pPr>
      <w:r w:rsidRPr="003504C4">
        <w:rPr>
          <w:rFonts w:ascii="Arial" w:hAnsi="Arial" w:cs="Arial"/>
          <w:color w:val="000000"/>
          <w:sz w:val="22"/>
          <w:szCs w:val="22"/>
        </w:rPr>
        <w:lastRenderedPageBreak/>
        <w:t>T</w:t>
      </w:r>
      <w:r w:rsidR="001E6B81" w:rsidRPr="003504C4">
        <w:rPr>
          <w:rFonts w:ascii="Arial" w:hAnsi="Arial" w:cs="Arial"/>
          <w:color w:val="000000"/>
          <w:sz w:val="22"/>
          <w:szCs w:val="22"/>
        </w:rPr>
        <w:t>he KCP Initiative Office</w:t>
      </w:r>
      <w:r w:rsidRPr="003504C4">
        <w:rPr>
          <w:rFonts w:ascii="Arial" w:hAnsi="Arial" w:cs="Arial"/>
          <w:color w:val="000000"/>
          <w:sz w:val="22"/>
          <w:szCs w:val="22"/>
        </w:rPr>
        <w:t xml:space="preserve"> must</w:t>
      </w:r>
      <w:r w:rsidR="001E6B81" w:rsidRPr="003504C4">
        <w:rPr>
          <w:rFonts w:ascii="Arial" w:hAnsi="Arial" w:cs="Arial"/>
          <w:color w:val="000000"/>
          <w:sz w:val="22"/>
          <w:szCs w:val="22"/>
        </w:rPr>
        <w:t xml:space="preserve"> receive acceptable written evidence of </w:t>
      </w:r>
      <w:r w:rsidRPr="003504C4">
        <w:rPr>
          <w:rFonts w:ascii="Arial" w:hAnsi="Arial" w:cs="Arial"/>
          <w:color w:val="000000"/>
          <w:sz w:val="22"/>
          <w:szCs w:val="22"/>
        </w:rPr>
        <w:t xml:space="preserve">obtainment of the agreed upon </w:t>
      </w:r>
      <w:r w:rsidR="001E6B81" w:rsidRPr="003504C4">
        <w:rPr>
          <w:rFonts w:ascii="Arial" w:hAnsi="Arial" w:cs="Arial"/>
          <w:color w:val="000000"/>
          <w:sz w:val="22"/>
          <w:szCs w:val="22"/>
        </w:rPr>
        <w:t>degree</w:t>
      </w:r>
      <w:r w:rsidRPr="003504C4">
        <w:rPr>
          <w:rFonts w:ascii="Arial" w:hAnsi="Arial" w:cs="Arial"/>
          <w:color w:val="000000"/>
          <w:sz w:val="22"/>
          <w:szCs w:val="22"/>
        </w:rPr>
        <w:t xml:space="preserve"> from the awarding university.</w:t>
      </w:r>
    </w:p>
    <w:p w14:paraId="594520E3" w14:textId="77777777" w:rsidR="007F025B" w:rsidRPr="003504C4" w:rsidRDefault="00085713" w:rsidP="00334A61">
      <w:pPr>
        <w:pStyle w:val="ListParagraph"/>
        <w:numPr>
          <w:ilvl w:val="0"/>
          <w:numId w:val="25"/>
        </w:numPr>
        <w:tabs>
          <w:tab w:val="left" w:pos="-1440"/>
          <w:tab w:val="left" w:pos="-720"/>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66" w:right="-144"/>
        <w:contextualSpacing w:val="0"/>
        <w:rPr>
          <w:rFonts w:ascii="Arial" w:hAnsi="Arial" w:cs="Arial"/>
          <w:color w:val="000000"/>
          <w:sz w:val="22"/>
          <w:szCs w:val="22"/>
        </w:rPr>
      </w:pPr>
      <w:bookmarkStart w:id="21" w:name="_Hlk524869354"/>
      <w:r w:rsidRPr="003504C4">
        <w:rPr>
          <w:rFonts w:ascii="Arial" w:hAnsi="Arial" w:cs="Arial"/>
          <w:color w:val="000000"/>
          <w:sz w:val="22"/>
          <w:szCs w:val="22"/>
        </w:rPr>
        <w:t>Obtainment of the degree at a Michigan public university other than the awarding university is subject to the policies outlined in Section 2.5 Changing Degree Programs.</w:t>
      </w:r>
    </w:p>
    <w:p w14:paraId="229FD947" w14:textId="06E0C7CE" w:rsidR="001E6B81" w:rsidRPr="003504C4" w:rsidRDefault="007F025B" w:rsidP="00334A61">
      <w:pPr>
        <w:pStyle w:val="ListParagraph"/>
        <w:numPr>
          <w:ilvl w:val="0"/>
          <w:numId w:val="25"/>
        </w:numPr>
        <w:tabs>
          <w:tab w:val="left" w:pos="-1440"/>
          <w:tab w:val="left" w:pos="-720"/>
          <w:tab w:val="left" w:pos="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r w:rsidRPr="003504C4">
        <w:rPr>
          <w:rFonts w:ascii="Arial" w:hAnsi="Arial" w:cs="Arial"/>
          <w:color w:val="000000"/>
          <w:sz w:val="22"/>
          <w:szCs w:val="22"/>
        </w:rPr>
        <w:t>A D</w:t>
      </w:r>
      <w:r w:rsidR="001E6B81" w:rsidRPr="003504C4">
        <w:rPr>
          <w:rFonts w:ascii="Arial" w:hAnsi="Arial" w:cs="Arial"/>
          <w:color w:val="000000"/>
          <w:sz w:val="22"/>
          <w:szCs w:val="22"/>
        </w:rPr>
        <w:t>egree Credit reduction while in repayment will not</w:t>
      </w:r>
      <w:r w:rsidR="00AD318D" w:rsidRPr="003504C4">
        <w:rPr>
          <w:rFonts w:ascii="Arial" w:hAnsi="Arial" w:cs="Arial"/>
          <w:color w:val="000000"/>
          <w:sz w:val="22"/>
          <w:szCs w:val="22"/>
        </w:rPr>
        <w:t xml:space="preserve"> be considered a payment, </w:t>
      </w:r>
      <w:r w:rsidR="001E6B81" w:rsidRPr="003504C4">
        <w:rPr>
          <w:rFonts w:ascii="Arial" w:hAnsi="Arial" w:cs="Arial"/>
          <w:color w:val="000000"/>
          <w:sz w:val="22"/>
          <w:szCs w:val="22"/>
        </w:rPr>
        <w:t>change the monthly payment amount</w:t>
      </w:r>
      <w:r w:rsidR="00A2253D">
        <w:rPr>
          <w:rFonts w:ascii="Arial" w:hAnsi="Arial" w:cs="Arial"/>
          <w:color w:val="000000"/>
          <w:sz w:val="22"/>
          <w:szCs w:val="22"/>
        </w:rPr>
        <w:t>,</w:t>
      </w:r>
      <w:r w:rsidR="001E6B81" w:rsidRPr="003504C4">
        <w:rPr>
          <w:rFonts w:ascii="Arial" w:hAnsi="Arial" w:cs="Arial"/>
          <w:color w:val="000000"/>
          <w:sz w:val="22"/>
          <w:szCs w:val="22"/>
        </w:rPr>
        <w:t xml:space="preserve"> nor reverse the default status of the Fellowship.</w:t>
      </w:r>
      <w:bookmarkEnd w:id="21"/>
    </w:p>
    <w:p w14:paraId="695F3BA0" w14:textId="77777777" w:rsidR="001E6B81" w:rsidRPr="003504C4" w:rsidRDefault="001E6B81" w:rsidP="0022705F">
      <w:pPr>
        <w:autoSpaceDE w:val="0"/>
        <w:autoSpaceDN w:val="0"/>
        <w:adjustRightInd w:val="0"/>
        <w:ind w:left="1440"/>
        <w:rPr>
          <w:rFonts w:ascii="Arial" w:hAnsi="Arial" w:cs="Arial"/>
          <w:sz w:val="22"/>
          <w:szCs w:val="22"/>
        </w:rPr>
      </w:pPr>
    </w:p>
    <w:p w14:paraId="58E2EE6D" w14:textId="3CFFC9D9" w:rsidR="00AD318D" w:rsidRPr="003504C4" w:rsidRDefault="000335ED" w:rsidP="00334A61">
      <w:pPr>
        <w:pStyle w:val="BodyTextIndent"/>
        <w:numPr>
          <w:ilvl w:val="3"/>
          <w:numId w:val="1"/>
        </w:numPr>
        <w:tabs>
          <w:tab w:val="clear" w:pos="720"/>
          <w:tab w:val="num" w:pos="990"/>
          <w:tab w:val="left" w:pos="2160"/>
        </w:tabs>
        <w:ind w:left="810"/>
        <w:rPr>
          <w:rFonts w:ascii="Arial" w:hAnsi="Arial" w:cs="Arial"/>
          <w:szCs w:val="22"/>
        </w:rPr>
      </w:pPr>
      <w:r w:rsidRPr="003504C4">
        <w:rPr>
          <w:rFonts w:ascii="Arial" w:hAnsi="Arial" w:cs="Arial"/>
          <w:szCs w:val="22"/>
        </w:rPr>
        <w:t>A Fellow’s eligibility for service credit without degree completion is dictated by the Fellowship Agreement</w:t>
      </w:r>
      <w:r w:rsidR="00AD318D" w:rsidRPr="003504C4">
        <w:rPr>
          <w:rFonts w:ascii="Arial" w:hAnsi="Arial" w:cs="Arial"/>
          <w:szCs w:val="22"/>
        </w:rPr>
        <w:t>, which differs by program year</w:t>
      </w:r>
      <w:r w:rsidRPr="003504C4">
        <w:rPr>
          <w:rFonts w:ascii="Arial" w:hAnsi="Arial" w:cs="Arial"/>
          <w:szCs w:val="22"/>
        </w:rPr>
        <w:t xml:space="preserve">. </w:t>
      </w:r>
      <w:r w:rsidR="00727D9C">
        <w:rPr>
          <w:rFonts w:ascii="Arial" w:hAnsi="Arial" w:cs="Arial"/>
          <w:szCs w:val="22"/>
        </w:rPr>
        <w:t xml:space="preserve"> </w:t>
      </w:r>
      <w:r w:rsidRPr="003504C4">
        <w:rPr>
          <w:rFonts w:ascii="Arial" w:hAnsi="Arial" w:cs="Arial"/>
          <w:szCs w:val="22"/>
        </w:rPr>
        <w:t>Upon default, the Agreement will be reviewed by the KCP Initiative to determine if the Fellow is eligible for service credit.</w:t>
      </w:r>
      <w:r w:rsidR="00AD318D" w:rsidRPr="003504C4">
        <w:rPr>
          <w:rFonts w:ascii="Arial" w:hAnsi="Arial" w:cs="Arial"/>
          <w:szCs w:val="22"/>
        </w:rPr>
        <w:t xml:space="preserve"> </w:t>
      </w:r>
      <w:r w:rsidR="00727D9C">
        <w:rPr>
          <w:rFonts w:ascii="Arial" w:hAnsi="Arial" w:cs="Arial"/>
          <w:szCs w:val="22"/>
        </w:rPr>
        <w:t xml:space="preserve"> </w:t>
      </w:r>
      <w:r w:rsidR="00AD318D" w:rsidRPr="003504C4">
        <w:rPr>
          <w:rFonts w:ascii="Arial" w:hAnsi="Arial" w:cs="Arial"/>
          <w:szCs w:val="22"/>
        </w:rPr>
        <w:t>Th</w:t>
      </w:r>
      <w:r w:rsidR="00085713" w:rsidRPr="003504C4">
        <w:rPr>
          <w:rFonts w:ascii="Arial" w:hAnsi="Arial" w:cs="Arial"/>
          <w:szCs w:val="22"/>
        </w:rPr>
        <w:t>e current</w:t>
      </w:r>
      <w:r w:rsidR="00AD318D" w:rsidRPr="003504C4">
        <w:rPr>
          <w:rFonts w:ascii="Arial" w:hAnsi="Arial" w:cs="Arial"/>
          <w:szCs w:val="22"/>
        </w:rPr>
        <w:t xml:space="preserve"> program year’s Agreement does not allow for a service credit reduction</w:t>
      </w:r>
      <w:r w:rsidR="00085713" w:rsidRPr="003504C4">
        <w:rPr>
          <w:rFonts w:ascii="Arial" w:hAnsi="Arial" w:cs="Arial"/>
          <w:szCs w:val="22"/>
        </w:rPr>
        <w:t xml:space="preserve"> to the KCP Loan</w:t>
      </w:r>
      <w:r w:rsidR="00AD318D" w:rsidRPr="003504C4">
        <w:rPr>
          <w:rFonts w:ascii="Arial" w:hAnsi="Arial" w:cs="Arial"/>
          <w:szCs w:val="22"/>
        </w:rPr>
        <w:t xml:space="preserve"> </w:t>
      </w:r>
      <w:r w:rsidR="00085713" w:rsidRPr="003504C4">
        <w:rPr>
          <w:rFonts w:ascii="Arial" w:hAnsi="Arial" w:cs="Arial"/>
          <w:szCs w:val="22"/>
        </w:rPr>
        <w:t>prior to the obtainment of the</w:t>
      </w:r>
      <w:r w:rsidR="00AD318D" w:rsidRPr="003504C4">
        <w:rPr>
          <w:rFonts w:ascii="Arial" w:hAnsi="Arial" w:cs="Arial"/>
          <w:szCs w:val="22"/>
        </w:rPr>
        <w:t xml:space="preserve"> agreed upon degree</w:t>
      </w:r>
      <w:r w:rsidR="00085713" w:rsidRPr="003504C4">
        <w:rPr>
          <w:rFonts w:ascii="Arial" w:hAnsi="Arial" w:cs="Arial"/>
          <w:szCs w:val="22"/>
        </w:rPr>
        <w:t xml:space="preserve"> at a Michigan public university.</w:t>
      </w:r>
      <w:r w:rsidR="00727D9C">
        <w:rPr>
          <w:rFonts w:ascii="Arial" w:hAnsi="Arial" w:cs="Arial"/>
          <w:szCs w:val="22"/>
        </w:rPr>
        <w:t xml:space="preserve"> </w:t>
      </w:r>
      <w:r w:rsidR="00085713" w:rsidRPr="003504C4">
        <w:rPr>
          <w:rFonts w:ascii="Arial" w:hAnsi="Arial" w:cs="Arial"/>
          <w:szCs w:val="22"/>
        </w:rPr>
        <w:t xml:space="preserve"> Any approved service credit accrued prior to the KCP Loan conversion may be applied as a loan reduction </w:t>
      </w:r>
      <w:r w:rsidR="00085713" w:rsidRPr="003504C4">
        <w:rPr>
          <w:rFonts w:ascii="Arial" w:hAnsi="Arial" w:cs="Arial"/>
          <w:i/>
          <w:iCs/>
          <w:szCs w:val="22"/>
        </w:rPr>
        <w:t>after</w:t>
      </w:r>
      <w:r w:rsidR="00085713" w:rsidRPr="003504C4">
        <w:rPr>
          <w:rFonts w:ascii="Arial" w:hAnsi="Arial" w:cs="Arial"/>
          <w:szCs w:val="22"/>
        </w:rPr>
        <w:t xml:space="preserve"> the </w:t>
      </w:r>
      <w:r w:rsidR="000335A1" w:rsidRPr="003504C4">
        <w:rPr>
          <w:rFonts w:ascii="Arial" w:hAnsi="Arial" w:cs="Arial"/>
          <w:szCs w:val="22"/>
        </w:rPr>
        <w:t>Degree Credit has been applied.</w:t>
      </w:r>
    </w:p>
    <w:p w14:paraId="2C3D406B" w14:textId="77777777" w:rsidR="000335A1" w:rsidRPr="003504C4" w:rsidRDefault="000335A1" w:rsidP="00902F3B">
      <w:pPr>
        <w:pStyle w:val="BodyTextIndent"/>
        <w:tabs>
          <w:tab w:val="left" w:pos="2160"/>
        </w:tabs>
        <w:rPr>
          <w:rFonts w:ascii="Arial" w:hAnsi="Arial" w:cs="Arial"/>
          <w:szCs w:val="22"/>
        </w:rPr>
      </w:pPr>
    </w:p>
    <w:p w14:paraId="057F6A3B" w14:textId="3BEF5609" w:rsidR="00315278" w:rsidRPr="003504C4" w:rsidRDefault="0022705F" w:rsidP="00967C16">
      <w:pPr>
        <w:pStyle w:val="BodyTextIndent"/>
        <w:tabs>
          <w:tab w:val="left" w:pos="2160"/>
        </w:tabs>
        <w:spacing w:after="120"/>
        <w:ind w:left="810" w:firstLine="0"/>
        <w:rPr>
          <w:rFonts w:ascii="Arial" w:hAnsi="Arial" w:cs="Arial"/>
          <w:szCs w:val="22"/>
        </w:rPr>
      </w:pPr>
      <w:r w:rsidRPr="003504C4">
        <w:rPr>
          <w:rFonts w:ascii="Arial" w:hAnsi="Arial" w:cs="Arial"/>
          <w:szCs w:val="22"/>
        </w:rPr>
        <w:t>When eligible, t</w:t>
      </w:r>
      <w:r w:rsidR="00315278" w:rsidRPr="003504C4">
        <w:rPr>
          <w:rFonts w:ascii="Arial" w:hAnsi="Arial" w:cs="Arial"/>
          <w:szCs w:val="22"/>
        </w:rPr>
        <w:t>he KCP Loan amount will be reduced for each year</w:t>
      </w:r>
      <w:r w:rsidR="004E7DA3" w:rsidRPr="003504C4">
        <w:rPr>
          <w:rFonts w:ascii="Arial" w:hAnsi="Arial" w:cs="Arial"/>
          <w:szCs w:val="22"/>
        </w:rPr>
        <w:t>, or portion of a year,</w:t>
      </w:r>
      <w:r w:rsidR="00315278" w:rsidRPr="003504C4">
        <w:rPr>
          <w:rFonts w:ascii="Arial" w:hAnsi="Arial" w:cs="Arial"/>
          <w:szCs w:val="22"/>
        </w:rPr>
        <w:t xml:space="preserve"> the Fellow successfully completed</w:t>
      </w:r>
      <w:r w:rsidRPr="003504C4">
        <w:rPr>
          <w:rFonts w:ascii="Arial" w:hAnsi="Arial" w:cs="Arial"/>
          <w:szCs w:val="22"/>
        </w:rPr>
        <w:t xml:space="preserve"> qualifying</w:t>
      </w:r>
      <w:r w:rsidR="00315278" w:rsidRPr="003504C4">
        <w:rPr>
          <w:rFonts w:ascii="Arial" w:hAnsi="Arial" w:cs="Arial"/>
          <w:szCs w:val="22"/>
        </w:rPr>
        <w:t xml:space="preserve"> </w:t>
      </w:r>
      <w:r w:rsidRPr="003504C4">
        <w:rPr>
          <w:rFonts w:ascii="Arial" w:hAnsi="Arial" w:cs="Arial"/>
          <w:szCs w:val="22"/>
        </w:rPr>
        <w:t xml:space="preserve">service in accordance with the FFF Service Credit </w:t>
      </w:r>
      <w:r w:rsidR="00AD318D" w:rsidRPr="003504C4">
        <w:rPr>
          <w:rFonts w:ascii="Arial" w:hAnsi="Arial" w:cs="Arial"/>
          <w:szCs w:val="22"/>
        </w:rPr>
        <w:t>Guidelines</w:t>
      </w:r>
      <w:r w:rsidRPr="003504C4">
        <w:rPr>
          <w:rFonts w:ascii="Arial" w:hAnsi="Arial" w:cs="Arial"/>
          <w:szCs w:val="22"/>
        </w:rPr>
        <w:t xml:space="preserve">. </w:t>
      </w:r>
      <w:r w:rsidR="00727D9C">
        <w:rPr>
          <w:rFonts w:ascii="Arial" w:hAnsi="Arial" w:cs="Arial"/>
          <w:szCs w:val="22"/>
        </w:rPr>
        <w:t xml:space="preserve"> </w:t>
      </w:r>
      <w:r w:rsidR="00315278" w:rsidRPr="003504C4">
        <w:rPr>
          <w:rFonts w:ascii="Arial" w:hAnsi="Arial" w:cs="Arial"/>
          <w:szCs w:val="22"/>
        </w:rPr>
        <w:t>Service Credit reductions shall be calculated as follows:</w:t>
      </w:r>
    </w:p>
    <w:p w14:paraId="041B0BA4" w14:textId="11AD6D97" w:rsidR="00315278" w:rsidRPr="003504C4" w:rsidRDefault="0022705F" w:rsidP="00334A61">
      <w:pPr>
        <w:pStyle w:val="BodyTextIndent"/>
        <w:numPr>
          <w:ilvl w:val="5"/>
          <w:numId w:val="1"/>
        </w:numPr>
        <w:tabs>
          <w:tab w:val="clear" w:pos="1350"/>
          <w:tab w:val="left" w:pos="990"/>
          <w:tab w:val="left" w:pos="2160"/>
        </w:tabs>
        <w:spacing w:after="120"/>
        <w:ind w:left="1170"/>
        <w:rPr>
          <w:rFonts w:ascii="Arial" w:hAnsi="Arial" w:cs="Arial"/>
          <w:color w:val="000000"/>
          <w:szCs w:val="22"/>
        </w:rPr>
      </w:pPr>
      <w:r w:rsidRPr="003504C4">
        <w:rPr>
          <w:rFonts w:ascii="Arial" w:hAnsi="Arial" w:cs="Arial"/>
          <w:szCs w:val="22"/>
        </w:rPr>
        <w:t xml:space="preserve">Multiply the </w:t>
      </w:r>
      <w:r w:rsidR="00A11FAB" w:rsidRPr="003504C4">
        <w:rPr>
          <w:rFonts w:ascii="Arial" w:hAnsi="Arial" w:cs="Arial"/>
          <w:szCs w:val="22"/>
        </w:rPr>
        <w:t xml:space="preserve">Fellowship </w:t>
      </w:r>
      <w:r w:rsidRPr="003504C4">
        <w:rPr>
          <w:rFonts w:ascii="Arial" w:hAnsi="Arial" w:cs="Arial"/>
          <w:szCs w:val="22"/>
        </w:rPr>
        <w:t xml:space="preserve">Award(s) amount by two-thirds. </w:t>
      </w:r>
      <w:r w:rsidR="00727D9C">
        <w:rPr>
          <w:rFonts w:ascii="Arial" w:hAnsi="Arial" w:cs="Arial"/>
          <w:szCs w:val="22"/>
        </w:rPr>
        <w:t xml:space="preserve"> </w:t>
      </w:r>
      <w:r w:rsidRPr="003504C4">
        <w:rPr>
          <w:rFonts w:ascii="Arial" w:hAnsi="Arial" w:cs="Arial"/>
          <w:szCs w:val="22"/>
        </w:rPr>
        <w:t>This is the maximum total</w:t>
      </w:r>
      <w:r w:rsidR="00967C16">
        <w:rPr>
          <w:rFonts w:ascii="Arial" w:hAnsi="Arial" w:cs="Arial"/>
          <w:szCs w:val="22"/>
        </w:rPr>
        <w:t xml:space="preserve"> </w:t>
      </w:r>
      <w:r w:rsidRPr="003504C4">
        <w:rPr>
          <w:rFonts w:ascii="Arial" w:hAnsi="Arial" w:cs="Arial"/>
          <w:szCs w:val="22"/>
        </w:rPr>
        <w:t>service credit reduction allowed.</w:t>
      </w:r>
    </w:p>
    <w:p w14:paraId="1C9A3A84" w14:textId="7B11B3DB" w:rsidR="00315278" w:rsidRPr="003504C4" w:rsidRDefault="0022705F" w:rsidP="00334A61">
      <w:pPr>
        <w:pStyle w:val="BodyTextIndent"/>
        <w:numPr>
          <w:ilvl w:val="5"/>
          <w:numId w:val="1"/>
        </w:numPr>
        <w:tabs>
          <w:tab w:val="clear" w:pos="1350"/>
          <w:tab w:val="left" w:pos="1170"/>
          <w:tab w:val="num" w:pos="1260"/>
          <w:tab w:val="num" w:pos="1620"/>
          <w:tab w:val="left" w:pos="2160"/>
        </w:tabs>
        <w:spacing w:after="120"/>
        <w:ind w:left="1800" w:hanging="990"/>
        <w:rPr>
          <w:rFonts w:ascii="Arial" w:hAnsi="Arial" w:cs="Arial"/>
          <w:color w:val="000000"/>
          <w:szCs w:val="22"/>
        </w:rPr>
      </w:pPr>
      <w:r w:rsidRPr="003504C4">
        <w:rPr>
          <w:rFonts w:ascii="Arial" w:hAnsi="Arial" w:cs="Arial"/>
          <w:szCs w:val="22"/>
        </w:rPr>
        <w:t>Divide this maximum by the number of years of service</w:t>
      </w:r>
      <w:r w:rsidR="00902F3B" w:rsidRPr="003504C4">
        <w:rPr>
          <w:rFonts w:ascii="Arial" w:hAnsi="Arial" w:cs="Arial"/>
          <w:szCs w:val="22"/>
        </w:rPr>
        <w:t xml:space="preserve"> required</w:t>
      </w:r>
      <w:r w:rsidR="00315278" w:rsidRPr="003504C4">
        <w:rPr>
          <w:rFonts w:ascii="Arial" w:hAnsi="Arial" w:cs="Arial"/>
          <w:szCs w:val="22"/>
        </w:rPr>
        <w:t>.</w:t>
      </w:r>
    </w:p>
    <w:p w14:paraId="63C3ACAC" w14:textId="7F1C13DA" w:rsidR="001E6B81" w:rsidRDefault="0022705F" w:rsidP="00334A61">
      <w:pPr>
        <w:pStyle w:val="BodyTextIndent"/>
        <w:numPr>
          <w:ilvl w:val="5"/>
          <w:numId w:val="1"/>
        </w:numPr>
        <w:tabs>
          <w:tab w:val="clear" w:pos="1350"/>
        </w:tabs>
        <w:ind w:left="1166"/>
        <w:rPr>
          <w:rFonts w:ascii="Arial" w:hAnsi="Arial" w:cs="Arial"/>
          <w:color w:val="000000"/>
          <w:szCs w:val="22"/>
        </w:rPr>
      </w:pPr>
      <w:r w:rsidRPr="003504C4">
        <w:rPr>
          <w:rFonts w:ascii="Arial" w:hAnsi="Arial" w:cs="Arial"/>
          <w:color w:val="000000"/>
          <w:szCs w:val="22"/>
        </w:rPr>
        <w:t xml:space="preserve">Multiply the result of line </w:t>
      </w:r>
      <w:r w:rsidR="00902F3B" w:rsidRPr="003504C4">
        <w:rPr>
          <w:rFonts w:ascii="Arial" w:hAnsi="Arial" w:cs="Arial"/>
          <w:color w:val="000000"/>
          <w:szCs w:val="22"/>
        </w:rPr>
        <w:t>b</w:t>
      </w:r>
      <w:r w:rsidRPr="003504C4">
        <w:rPr>
          <w:rFonts w:ascii="Arial" w:hAnsi="Arial" w:cs="Arial"/>
          <w:color w:val="000000"/>
          <w:szCs w:val="22"/>
        </w:rPr>
        <w:t xml:space="preserve"> by the number of years or portion of years of</w:t>
      </w:r>
      <w:r w:rsidR="00C91973" w:rsidRPr="003504C4">
        <w:rPr>
          <w:rFonts w:ascii="Arial" w:hAnsi="Arial" w:cs="Arial"/>
          <w:color w:val="000000"/>
          <w:szCs w:val="22"/>
        </w:rPr>
        <w:t xml:space="preserve"> </w:t>
      </w:r>
      <w:r w:rsidRPr="003504C4">
        <w:rPr>
          <w:rFonts w:ascii="Arial" w:hAnsi="Arial" w:cs="Arial"/>
          <w:color w:val="000000"/>
          <w:szCs w:val="22"/>
        </w:rPr>
        <w:t xml:space="preserve">successfully </w:t>
      </w:r>
      <w:r w:rsidR="00967C16">
        <w:rPr>
          <w:rFonts w:ascii="Arial" w:hAnsi="Arial" w:cs="Arial"/>
          <w:color w:val="000000"/>
          <w:szCs w:val="22"/>
        </w:rPr>
        <w:br w:type="textWrapping" w:clear="all"/>
      </w:r>
      <w:r w:rsidRPr="003504C4">
        <w:rPr>
          <w:rFonts w:ascii="Arial" w:hAnsi="Arial" w:cs="Arial"/>
          <w:color w:val="000000"/>
          <w:szCs w:val="22"/>
        </w:rPr>
        <w:t xml:space="preserve">completed </w:t>
      </w:r>
      <w:r w:rsidR="00CF22D6" w:rsidRPr="003504C4">
        <w:rPr>
          <w:rFonts w:ascii="Arial" w:hAnsi="Arial" w:cs="Arial"/>
          <w:color w:val="000000"/>
          <w:szCs w:val="22"/>
        </w:rPr>
        <w:t xml:space="preserve">qualifying </w:t>
      </w:r>
      <w:r w:rsidRPr="003504C4">
        <w:rPr>
          <w:rFonts w:ascii="Arial" w:hAnsi="Arial" w:cs="Arial"/>
          <w:color w:val="000000"/>
          <w:szCs w:val="22"/>
        </w:rPr>
        <w:t>service.</w:t>
      </w:r>
    </w:p>
    <w:p w14:paraId="73328F19" w14:textId="77777777" w:rsidR="00967C16" w:rsidRPr="003504C4" w:rsidRDefault="00967C16" w:rsidP="00967C16">
      <w:pPr>
        <w:pStyle w:val="BodyTextIndent"/>
        <w:ind w:left="1166" w:firstLine="0"/>
        <w:rPr>
          <w:rFonts w:ascii="Arial" w:hAnsi="Arial" w:cs="Arial"/>
          <w:color w:val="000000"/>
          <w:szCs w:val="22"/>
        </w:rPr>
      </w:pPr>
    </w:p>
    <w:p w14:paraId="64C430B4" w14:textId="5F4BECEB" w:rsidR="001E6B81" w:rsidRPr="003504C4" w:rsidRDefault="001E6B81" w:rsidP="00967C16">
      <w:pPr>
        <w:pStyle w:val="BodyTextIndent"/>
        <w:tabs>
          <w:tab w:val="left" w:pos="2160"/>
          <w:tab w:val="num" w:pos="9180"/>
        </w:tabs>
        <w:spacing w:after="120"/>
        <w:ind w:left="810" w:firstLine="0"/>
        <w:rPr>
          <w:rFonts w:ascii="Arial" w:hAnsi="Arial" w:cs="Arial"/>
          <w:color w:val="000000"/>
          <w:szCs w:val="22"/>
        </w:rPr>
      </w:pPr>
      <w:r w:rsidRPr="003504C4">
        <w:rPr>
          <w:rFonts w:ascii="Arial" w:hAnsi="Arial" w:cs="Arial"/>
          <w:color w:val="000000"/>
          <w:szCs w:val="22"/>
        </w:rPr>
        <w:t xml:space="preserve">When eligible, </w:t>
      </w:r>
      <w:r w:rsidR="003E6561" w:rsidRPr="003504C4">
        <w:rPr>
          <w:rFonts w:ascii="Arial" w:hAnsi="Arial" w:cs="Arial"/>
          <w:color w:val="000000"/>
          <w:szCs w:val="22"/>
        </w:rPr>
        <w:t xml:space="preserve">a </w:t>
      </w:r>
      <w:r w:rsidRPr="003504C4">
        <w:rPr>
          <w:rFonts w:ascii="Arial" w:hAnsi="Arial" w:cs="Arial"/>
          <w:color w:val="000000"/>
          <w:szCs w:val="22"/>
        </w:rPr>
        <w:t xml:space="preserve">Fellow in repayment may continue to complete and have documentation submitted </w:t>
      </w:r>
      <w:r w:rsidR="00D473F9" w:rsidRPr="003504C4">
        <w:rPr>
          <w:rFonts w:ascii="Arial" w:hAnsi="Arial" w:cs="Arial"/>
          <w:color w:val="000000"/>
          <w:szCs w:val="22"/>
        </w:rPr>
        <w:t>for</w:t>
      </w:r>
      <w:r w:rsidRPr="003504C4">
        <w:rPr>
          <w:rFonts w:ascii="Arial" w:hAnsi="Arial" w:cs="Arial"/>
          <w:color w:val="000000"/>
          <w:szCs w:val="22"/>
        </w:rPr>
        <w:t xml:space="preserve"> qualifying service. </w:t>
      </w:r>
      <w:r w:rsidR="00727D9C">
        <w:rPr>
          <w:rFonts w:ascii="Arial" w:hAnsi="Arial" w:cs="Arial"/>
          <w:color w:val="000000"/>
          <w:szCs w:val="22"/>
        </w:rPr>
        <w:t xml:space="preserve"> </w:t>
      </w:r>
      <w:r w:rsidR="00BE0959" w:rsidRPr="003504C4">
        <w:rPr>
          <w:rFonts w:ascii="Arial" w:hAnsi="Arial" w:cs="Arial"/>
          <w:color w:val="000000"/>
          <w:szCs w:val="22"/>
        </w:rPr>
        <w:t>The service credit for v</w:t>
      </w:r>
      <w:r w:rsidRPr="003504C4">
        <w:rPr>
          <w:rFonts w:ascii="Arial" w:hAnsi="Arial" w:cs="Arial"/>
          <w:color w:val="000000"/>
          <w:szCs w:val="22"/>
        </w:rPr>
        <w:t>erified</w:t>
      </w:r>
      <w:r w:rsidR="00D473F9" w:rsidRPr="003504C4">
        <w:rPr>
          <w:rFonts w:ascii="Arial" w:hAnsi="Arial" w:cs="Arial"/>
          <w:color w:val="000000"/>
          <w:szCs w:val="22"/>
        </w:rPr>
        <w:t>,</w:t>
      </w:r>
      <w:r w:rsidRPr="003504C4">
        <w:rPr>
          <w:rFonts w:ascii="Arial" w:hAnsi="Arial" w:cs="Arial"/>
          <w:color w:val="000000"/>
          <w:szCs w:val="22"/>
        </w:rPr>
        <w:t xml:space="preserve"> qualifying service will be </w:t>
      </w:r>
      <w:r w:rsidR="00BE0959" w:rsidRPr="003504C4">
        <w:rPr>
          <w:rFonts w:ascii="Arial" w:hAnsi="Arial" w:cs="Arial"/>
          <w:color w:val="000000"/>
          <w:szCs w:val="22"/>
        </w:rPr>
        <w:t>calculated</w:t>
      </w:r>
      <w:r w:rsidRPr="003504C4">
        <w:rPr>
          <w:rFonts w:ascii="Arial" w:hAnsi="Arial" w:cs="Arial"/>
          <w:color w:val="000000"/>
          <w:szCs w:val="22"/>
        </w:rPr>
        <w:t xml:space="preserve"> </w:t>
      </w:r>
      <w:r w:rsidR="00D473F9" w:rsidRPr="003504C4">
        <w:rPr>
          <w:rFonts w:ascii="Arial" w:hAnsi="Arial" w:cs="Arial"/>
          <w:color w:val="000000"/>
          <w:szCs w:val="22"/>
        </w:rPr>
        <w:t xml:space="preserve">and applied as a reduction to the KCP Loan balance. </w:t>
      </w:r>
      <w:r w:rsidR="00727D9C">
        <w:rPr>
          <w:rFonts w:ascii="Arial" w:hAnsi="Arial" w:cs="Arial"/>
          <w:color w:val="000000"/>
          <w:szCs w:val="22"/>
        </w:rPr>
        <w:t xml:space="preserve"> </w:t>
      </w:r>
      <w:r w:rsidR="00D473F9" w:rsidRPr="003504C4">
        <w:rPr>
          <w:rFonts w:ascii="Arial" w:hAnsi="Arial" w:cs="Arial"/>
          <w:color w:val="000000"/>
          <w:szCs w:val="22"/>
        </w:rPr>
        <w:t xml:space="preserve">Service Credit reductions while in repayment will not </w:t>
      </w:r>
      <w:r w:rsidR="00AD318D" w:rsidRPr="003504C4">
        <w:rPr>
          <w:rFonts w:ascii="Arial" w:hAnsi="Arial" w:cs="Arial"/>
          <w:color w:val="000000"/>
          <w:szCs w:val="22"/>
        </w:rPr>
        <w:t xml:space="preserve">be considered a payment, </w:t>
      </w:r>
      <w:r w:rsidR="00D473F9" w:rsidRPr="003504C4">
        <w:rPr>
          <w:rFonts w:ascii="Arial" w:hAnsi="Arial" w:cs="Arial"/>
          <w:color w:val="000000"/>
          <w:szCs w:val="22"/>
        </w:rPr>
        <w:t>change the monthly payment amount</w:t>
      </w:r>
      <w:r w:rsidR="00A2253D">
        <w:rPr>
          <w:rFonts w:ascii="Arial" w:hAnsi="Arial" w:cs="Arial"/>
          <w:color w:val="000000"/>
          <w:szCs w:val="22"/>
        </w:rPr>
        <w:t>,</w:t>
      </w:r>
      <w:r w:rsidR="00D473F9" w:rsidRPr="003504C4">
        <w:rPr>
          <w:rFonts w:ascii="Arial" w:hAnsi="Arial" w:cs="Arial"/>
          <w:color w:val="000000"/>
          <w:szCs w:val="22"/>
        </w:rPr>
        <w:t xml:space="preserve"> nor reverse the default status of the Fellowship.</w:t>
      </w:r>
    </w:p>
    <w:p w14:paraId="558D4AA6" w14:textId="0AA5E949" w:rsidR="001E6B81" w:rsidRPr="003504C4" w:rsidRDefault="00311465" w:rsidP="00BE0959">
      <w:pPr>
        <w:spacing w:before="240"/>
        <w:rPr>
          <w:rFonts w:ascii="Arial" w:hAnsi="Arial" w:cs="Arial"/>
          <w:b/>
          <w:sz w:val="26"/>
          <w:szCs w:val="26"/>
        </w:rPr>
      </w:pPr>
      <w:bookmarkStart w:id="22" w:name="_Requesting_an_Extension"/>
      <w:bookmarkStart w:id="23" w:name="Appeal_Procedure"/>
      <w:bookmarkEnd w:id="22"/>
      <w:bookmarkEnd w:id="23"/>
      <w:r w:rsidRPr="003504C4">
        <w:rPr>
          <w:rFonts w:ascii="Arial" w:hAnsi="Arial" w:cs="Arial"/>
          <w:b/>
          <w:sz w:val="26"/>
          <w:szCs w:val="26"/>
        </w:rPr>
        <w:t>SECTION 2.</w:t>
      </w:r>
      <w:r w:rsidR="00747A5A">
        <w:rPr>
          <w:rFonts w:ascii="Arial" w:hAnsi="Arial" w:cs="Arial"/>
          <w:b/>
          <w:sz w:val="26"/>
          <w:szCs w:val="26"/>
        </w:rPr>
        <w:t>7</w:t>
      </w:r>
      <w:r w:rsidRPr="003504C4">
        <w:rPr>
          <w:rFonts w:ascii="Arial" w:hAnsi="Arial" w:cs="Arial"/>
          <w:b/>
          <w:sz w:val="26"/>
          <w:szCs w:val="26"/>
        </w:rPr>
        <w:t xml:space="preserve">: APPEAL PROCEDURE </w:t>
      </w:r>
    </w:p>
    <w:p w14:paraId="2875934E" w14:textId="77777777" w:rsidR="00311465" w:rsidRPr="003504C4" w:rsidRDefault="00311465" w:rsidP="001E6B81">
      <w:pPr>
        <w:rPr>
          <w:rFonts w:ascii="Arial" w:hAnsi="Arial" w:cs="Arial"/>
          <w:sz w:val="22"/>
          <w:szCs w:val="22"/>
        </w:rPr>
      </w:pPr>
    </w:p>
    <w:p w14:paraId="41A0D860" w14:textId="77777777" w:rsidR="00E96C19" w:rsidRPr="003504C4" w:rsidRDefault="00E96C19" w:rsidP="00334A61">
      <w:pPr>
        <w:pStyle w:val="BodyText"/>
        <w:numPr>
          <w:ilvl w:val="0"/>
          <w:numId w:val="2"/>
        </w:numPr>
        <w:ind w:hanging="450"/>
        <w:rPr>
          <w:rFonts w:ascii="Arial" w:hAnsi="Arial" w:cs="Arial"/>
          <w:strike w:val="0"/>
          <w:sz w:val="22"/>
          <w:szCs w:val="22"/>
        </w:rPr>
      </w:pPr>
      <w:r w:rsidRPr="003504C4">
        <w:rPr>
          <w:rFonts w:ascii="Arial" w:hAnsi="Arial" w:cs="Arial"/>
          <w:strike w:val="0"/>
          <w:sz w:val="22"/>
          <w:szCs w:val="22"/>
        </w:rPr>
        <w:t>To appeal a default determination, a Fellow must:</w:t>
      </w:r>
    </w:p>
    <w:p w14:paraId="5299A7D3" w14:textId="77777777" w:rsidR="00E96C19" w:rsidRPr="003504C4" w:rsidRDefault="00E96C19" w:rsidP="00E96C19">
      <w:pPr>
        <w:pStyle w:val="BodyText"/>
        <w:ind w:left="360" w:hanging="360"/>
        <w:rPr>
          <w:rFonts w:ascii="Arial" w:hAnsi="Arial" w:cs="Arial"/>
          <w:strike w:val="0"/>
          <w:sz w:val="22"/>
          <w:szCs w:val="22"/>
        </w:rPr>
      </w:pPr>
    </w:p>
    <w:p w14:paraId="33D95C25" w14:textId="77777777" w:rsidR="00630EE3" w:rsidRDefault="00E96C19" w:rsidP="00334A61">
      <w:pPr>
        <w:pStyle w:val="ListParagraph"/>
        <w:numPr>
          <w:ilvl w:val="1"/>
          <w:numId w:val="2"/>
        </w:numPr>
        <w:tabs>
          <w:tab w:val="left" w:pos="400"/>
          <w:tab w:val="left" w:pos="840"/>
          <w:tab w:val="left" w:pos="1280"/>
          <w:tab w:val="left" w:pos="1720"/>
        </w:tabs>
        <w:ind w:right="-120"/>
        <w:rPr>
          <w:rFonts w:ascii="Arial" w:hAnsi="Arial" w:cs="Arial"/>
          <w:sz w:val="22"/>
          <w:szCs w:val="22"/>
        </w:rPr>
      </w:pPr>
      <w:r w:rsidRPr="006D2FD1">
        <w:rPr>
          <w:rFonts w:ascii="Arial" w:hAnsi="Arial" w:cs="Arial"/>
          <w:sz w:val="22"/>
          <w:szCs w:val="22"/>
        </w:rPr>
        <w:t xml:space="preserve">Submit a written appeal to the KCP Initiative Manager </w:t>
      </w:r>
      <w:r w:rsidR="00630EE3">
        <w:rPr>
          <w:rFonts w:ascii="Arial" w:hAnsi="Arial" w:cs="Arial"/>
          <w:sz w:val="22"/>
          <w:szCs w:val="22"/>
        </w:rPr>
        <w:t>through the Future Faculty System</w:t>
      </w:r>
    </w:p>
    <w:p w14:paraId="372187BF" w14:textId="77D9E197" w:rsidR="00630EE3" w:rsidRDefault="00747A5A" w:rsidP="00334A61">
      <w:pPr>
        <w:pStyle w:val="ListParagraph"/>
        <w:numPr>
          <w:ilvl w:val="1"/>
          <w:numId w:val="2"/>
        </w:numPr>
        <w:tabs>
          <w:tab w:val="left" w:pos="400"/>
          <w:tab w:val="left" w:pos="840"/>
          <w:tab w:val="left" w:pos="1280"/>
          <w:tab w:val="left" w:pos="1720"/>
        </w:tabs>
        <w:ind w:right="-120"/>
        <w:rPr>
          <w:rFonts w:ascii="Arial" w:hAnsi="Arial" w:cs="Arial"/>
          <w:sz w:val="22"/>
          <w:szCs w:val="22"/>
        </w:rPr>
      </w:pPr>
      <w:r>
        <w:rPr>
          <w:rFonts w:ascii="Arial" w:hAnsi="Arial" w:cs="Arial"/>
          <w:sz w:val="22"/>
          <w:szCs w:val="22"/>
        </w:rPr>
        <w:t>V</w:t>
      </w:r>
      <w:r w:rsidR="000104AA">
        <w:rPr>
          <w:rFonts w:ascii="Arial" w:hAnsi="Arial" w:cs="Arial"/>
          <w:sz w:val="22"/>
          <w:szCs w:val="22"/>
        </w:rPr>
        <w:t>ia</w:t>
      </w:r>
      <w:r w:rsidR="00E96C19" w:rsidRPr="006D2FD1">
        <w:rPr>
          <w:rFonts w:ascii="Arial" w:hAnsi="Arial" w:cs="Arial"/>
          <w:sz w:val="22"/>
          <w:szCs w:val="22"/>
        </w:rPr>
        <w:t xml:space="preserve"> email</w:t>
      </w:r>
      <w:r w:rsidR="00BE0959" w:rsidRPr="006D2FD1">
        <w:rPr>
          <w:rFonts w:ascii="Arial" w:hAnsi="Arial" w:cs="Arial"/>
          <w:sz w:val="22"/>
          <w:szCs w:val="22"/>
        </w:rPr>
        <w:t xml:space="preserve"> to </w:t>
      </w:r>
      <w:hyperlink r:id="rId23" w:history="1">
        <w:r w:rsidR="006D2FD1" w:rsidRPr="006D2FD1">
          <w:rPr>
            <w:rStyle w:val="Hyperlink"/>
            <w:rFonts w:ascii="Arial" w:hAnsi="Arial" w:cs="Arial"/>
            <w:sz w:val="22"/>
            <w:szCs w:val="22"/>
          </w:rPr>
          <w:t>leo-Futurefaculty@michigan.gov</w:t>
        </w:r>
      </w:hyperlink>
      <w:r w:rsidR="006D2FD1" w:rsidRPr="006D2FD1">
        <w:rPr>
          <w:rFonts w:ascii="Arial" w:hAnsi="Arial" w:cs="Arial"/>
          <w:sz w:val="22"/>
          <w:szCs w:val="22"/>
        </w:rPr>
        <w:t xml:space="preserve"> </w:t>
      </w:r>
    </w:p>
    <w:p w14:paraId="2AA5AF9C" w14:textId="248AC275" w:rsidR="00A2253D" w:rsidRPr="006D2FD1" w:rsidRDefault="00747A5A" w:rsidP="00334A61">
      <w:pPr>
        <w:pStyle w:val="ListParagraph"/>
        <w:numPr>
          <w:ilvl w:val="1"/>
          <w:numId w:val="2"/>
        </w:numPr>
        <w:tabs>
          <w:tab w:val="left" w:pos="400"/>
          <w:tab w:val="left" w:pos="840"/>
          <w:tab w:val="left" w:pos="1280"/>
          <w:tab w:val="left" w:pos="1720"/>
        </w:tabs>
        <w:ind w:right="-120"/>
        <w:rPr>
          <w:rFonts w:ascii="Arial" w:hAnsi="Arial" w:cs="Arial"/>
          <w:sz w:val="22"/>
          <w:szCs w:val="22"/>
        </w:rPr>
      </w:pPr>
      <w:r>
        <w:rPr>
          <w:rFonts w:ascii="Arial" w:hAnsi="Arial" w:cs="Arial"/>
          <w:sz w:val="22"/>
          <w:szCs w:val="22"/>
        </w:rPr>
        <w:t>B</w:t>
      </w:r>
      <w:r w:rsidR="00BE0959" w:rsidRPr="006D2FD1">
        <w:rPr>
          <w:rFonts w:ascii="Arial" w:hAnsi="Arial" w:cs="Arial"/>
          <w:sz w:val="22"/>
          <w:szCs w:val="22"/>
        </w:rPr>
        <w:t>y mail to:</w:t>
      </w:r>
      <w:r w:rsidR="006D2FD1">
        <w:rPr>
          <w:rFonts w:ascii="Arial" w:hAnsi="Arial" w:cs="Arial"/>
          <w:sz w:val="22"/>
          <w:szCs w:val="22"/>
        </w:rPr>
        <w:br/>
      </w:r>
    </w:p>
    <w:p w14:paraId="0DD8A595" w14:textId="12E47DC6" w:rsidR="00275487" w:rsidRPr="003504C4" w:rsidRDefault="003826C4" w:rsidP="004451ED">
      <w:pPr>
        <w:tabs>
          <w:tab w:val="left" w:pos="840"/>
          <w:tab w:val="left" w:pos="1280"/>
          <w:tab w:val="left" w:pos="1720"/>
        </w:tabs>
        <w:ind w:left="360" w:right="-120" w:firstLine="900"/>
        <w:rPr>
          <w:rFonts w:ascii="Arial" w:hAnsi="Arial" w:cs="Arial"/>
          <w:sz w:val="22"/>
          <w:szCs w:val="22"/>
        </w:rPr>
      </w:pPr>
      <w:r>
        <w:rPr>
          <w:rFonts w:ascii="Arial" w:hAnsi="Arial" w:cs="Arial"/>
          <w:sz w:val="22"/>
          <w:szCs w:val="22"/>
        </w:rPr>
        <w:t xml:space="preserve">Mr. </w:t>
      </w:r>
      <w:r w:rsidR="006D2FD1">
        <w:rPr>
          <w:rFonts w:ascii="Arial" w:hAnsi="Arial" w:cs="Arial"/>
          <w:sz w:val="22"/>
          <w:szCs w:val="22"/>
        </w:rPr>
        <w:t>Derrick Crum</w:t>
      </w:r>
      <w:r w:rsidR="00E445E8" w:rsidRPr="003504C4">
        <w:rPr>
          <w:rFonts w:ascii="Arial" w:hAnsi="Arial" w:cs="Arial"/>
          <w:sz w:val="22"/>
          <w:szCs w:val="22"/>
        </w:rPr>
        <w:t xml:space="preserve">, </w:t>
      </w:r>
      <w:r w:rsidR="00E96C19" w:rsidRPr="003504C4">
        <w:rPr>
          <w:rFonts w:ascii="Arial" w:hAnsi="Arial" w:cs="Arial"/>
          <w:sz w:val="22"/>
          <w:szCs w:val="22"/>
        </w:rPr>
        <w:t>Administrative Manager</w:t>
      </w:r>
    </w:p>
    <w:p w14:paraId="5773716B" w14:textId="77777777" w:rsidR="0086394F" w:rsidRDefault="004451ED" w:rsidP="000104AA">
      <w:pPr>
        <w:tabs>
          <w:tab w:val="left" w:pos="840"/>
          <w:tab w:val="left" w:pos="1280"/>
          <w:tab w:val="left" w:pos="1720"/>
        </w:tabs>
        <w:ind w:left="360" w:right="-120" w:firstLine="900"/>
        <w:rPr>
          <w:rFonts w:ascii="Arial" w:hAnsi="Arial" w:cs="Arial"/>
          <w:sz w:val="22"/>
          <w:szCs w:val="22"/>
        </w:rPr>
      </w:pPr>
      <w:r w:rsidRPr="003504C4">
        <w:rPr>
          <w:rFonts w:ascii="Arial" w:hAnsi="Arial" w:cs="Arial"/>
          <w:sz w:val="22"/>
          <w:szCs w:val="22"/>
        </w:rPr>
        <w:t>Department of Labor and Economic Opportunity</w:t>
      </w:r>
    </w:p>
    <w:p w14:paraId="639A0AD5" w14:textId="427D2EA6" w:rsidR="0086394F" w:rsidRDefault="000104AA" w:rsidP="000104AA">
      <w:pPr>
        <w:tabs>
          <w:tab w:val="left" w:pos="840"/>
          <w:tab w:val="left" w:pos="1280"/>
          <w:tab w:val="left" w:pos="1720"/>
        </w:tabs>
        <w:ind w:left="360" w:right="-120" w:firstLine="900"/>
        <w:rPr>
          <w:rFonts w:ascii="Arial" w:hAnsi="Arial" w:cs="Arial"/>
          <w:sz w:val="22"/>
          <w:szCs w:val="22"/>
        </w:rPr>
      </w:pPr>
      <w:r w:rsidRPr="003504C4">
        <w:rPr>
          <w:rFonts w:ascii="Arial" w:hAnsi="Arial" w:cs="Arial"/>
          <w:sz w:val="22"/>
          <w:szCs w:val="22"/>
        </w:rPr>
        <w:t>Workforce Development</w:t>
      </w:r>
      <w:r>
        <w:rPr>
          <w:rFonts w:ascii="Arial" w:hAnsi="Arial" w:cs="Arial"/>
          <w:sz w:val="22"/>
          <w:szCs w:val="22"/>
        </w:rPr>
        <w:t xml:space="preserve"> </w:t>
      </w:r>
    </w:p>
    <w:p w14:paraId="36D8D055" w14:textId="2A644439" w:rsidR="000104AA" w:rsidRPr="003504C4" w:rsidRDefault="000104AA" w:rsidP="000104AA">
      <w:pPr>
        <w:tabs>
          <w:tab w:val="left" w:pos="840"/>
          <w:tab w:val="left" w:pos="1280"/>
          <w:tab w:val="left" w:pos="1720"/>
        </w:tabs>
        <w:ind w:left="360" w:right="-120" w:firstLine="900"/>
        <w:rPr>
          <w:rFonts w:ascii="Arial" w:hAnsi="Arial" w:cs="Arial"/>
          <w:sz w:val="22"/>
          <w:szCs w:val="22"/>
        </w:rPr>
      </w:pPr>
      <w:r>
        <w:rPr>
          <w:rFonts w:ascii="Arial" w:hAnsi="Arial" w:cs="Arial"/>
          <w:sz w:val="22"/>
          <w:szCs w:val="22"/>
        </w:rPr>
        <w:t>Future Faculty Fellowship Program</w:t>
      </w:r>
    </w:p>
    <w:p w14:paraId="55357237" w14:textId="78903AB8" w:rsidR="00275487" w:rsidRPr="003504C4" w:rsidRDefault="000104AA" w:rsidP="00275487">
      <w:pPr>
        <w:tabs>
          <w:tab w:val="left" w:pos="840"/>
          <w:tab w:val="left" w:pos="1280"/>
          <w:tab w:val="left" w:pos="1720"/>
        </w:tabs>
        <w:ind w:left="360" w:right="-120" w:firstLine="900"/>
        <w:rPr>
          <w:rFonts w:ascii="Arial" w:hAnsi="Arial" w:cs="Arial"/>
          <w:sz w:val="22"/>
          <w:szCs w:val="22"/>
        </w:rPr>
      </w:pPr>
      <w:r>
        <w:rPr>
          <w:rFonts w:ascii="Arial" w:hAnsi="Arial" w:cs="Arial"/>
          <w:sz w:val="22"/>
          <w:szCs w:val="22"/>
        </w:rPr>
        <w:t>P O Box 30805</w:t>
      </w:r>
    </w:p>
    <w:p w14:paraId="7E6B888F" w14:textId="4FD725E8" w:rsidR="00275487" w:rsidRPr="003504C4" w:rsidRDefault="00E96C19" w:rsidP="00275487">
      <w:pPr>
        <w:tabs>
          <w:tab w:val="left" w:pos="840"/>
          <w:tab w:val="left" w:pos="1280"/>
          <w:tab w:val="left" w:pos="1720"/>
        </w:tabs>
        <w:ind w:left="360" w:right="-120" w:firstLine="900"/>
        <w:rPr>
          <w:rFonts w:ascii="Arial" w:hAnsi="Arial" w:cs="Arial"/>
          <w:sz w:val="22"/>
          <w:szCs w:val="22"/>
        </w:rPr>
      </w:pPr>
      <w:r w:rsidRPr="003504C4">
        <w:rPr>
          <w:rFonts w:ascii="Arial" w:hAnsi="Arial" w:cs="Arial"/>
          <w:sz w:val="22"/>
          <w:szCs w:val="22"/>
        </w:rPr>
        <w:t>Lansing, M</w:t>
      </w:r>
      <w:r w:rsidR="0086394F">
        <w:rPr>
          <w:rFonts w:ascii="Arial" w:hAnsi="Arial" w:cs="Arial"/>
          <w:sz w:val="22"/>
          <w:szCs w:val="22"/>
        </w:rPr>
        <w:t>I</w:t>
      </w:r>
      <w:r w:rsidRPr="003504C4">
        <w:rPr>
          <w:rFonts w:ascii="Arial" w:hAnsi="Arial" w:cs="Arial"/>
          <w:sz w:val="22"/>
          <w:szCs w:val="22"/>
        </w:rPr>
        <w:t xml:space="preserve"> </w:t>
      </w:r>
      <w:r w:rsidR="000104AA">
        <w:rPr>
          <w:rFonts w:ascii="Arial" w:hAnsi="Arial" w:cs="Arial"/>
          <w:sz w:val="22"/>
          <w:szCs w:val="22"/>
        </w:rPr>
        <w:t>48909</w:t>
      </w:r>
    </w:p>
    <w:p w14:paraId="7E62DB51" w14:textId="77777777" w:rsidR="00E96C19" w:rsidRPr="003504C4" w:rsidRDefault="00E96C19" w:rsidP="00E96C19">
      <w:pPr>
        <w:tabs>
          <w:tab w:val="left" w:pos="840"/>
          <w:tab w:val="left" w:pos="1280"/>
          <w:tab w:val="left" w:pos="1720"/>
          <w:tab w:val="left" w:pos="1800"/>
        </w:tabs>
        <w:ind w:left="1710" w:right="-120"/>
        <w:rPr>
          <w:rFonts w:ascii="Arial" w:hAnsi="Arial" w:cs="Arial"/>
          <w:sz w:val="22"/>
          <w:szCs w:val="22"/>
        </w:rPr>
      </w:pPr>
    </w:p>
    <w:p w14:paraId="3184BEEB" w14:textId="3F1249E0" w:rsidR="00E96C19" w:rsidRPr="003504C4" w:rsidRDefault="00E96C19" w:rsidP="00334A61">
      <w:pPr>
        <w:numPr>
          <w:ilvl w:val="1"/>
          <w:numId w:val="2"/>
        </w:numPr>
        <w:tabs>
          <w:tab w:val="left" w:pos="360"/>
          <w:tab w:val="left" w:pos="810"/>
        </w:tabs>
        <w:spacing w:after="120"/>
        <w:ind w:right="-120"/>
        <w:rPr>
          <w:rFonts w:ascii="Arial" w:hAnsi="Arial" w:cs="Arial"/>
          <w:sz w:val="22"/>
          <w:szCs w:val="22"/>
        </w:rPr>
      </w:pPr>
      <w:r w:rsidRPr="003504C4">
        <w:rPr>
          <w:rFonts w:ascii="Arial" w:hAnsi="Arial" w:cs="Arial"/>
          <w:sz w:val="22"/>
          <w:szCs w:val="22"/>
        </w:rPr>
        <w:lastRenderedPageBreak/>
        <w:t xml:space="preserve">The written appeal must be received no later than </w:t>
      </w:r>
      <w:r w:rsidRPr="00605004">
        <w:rPr>
          <w:rFonts w:ascii="Arial" w:hAnsi="Arial" w:cs="Arial"/>
          <w:sz w:val="22"/>
          <w:szCs w:val="22"/>
        </w:rPr>
        <w:t>60 days</w:t>
      </w:r>
      <w:r w:rsidRPr="003504C4">
        <w:rPr>
          <w:rFonts w:ascii="Arial" w:hAnsi="Arial" w:cs="Arial"/>
          <w:sz w:val="22"/>
          <w:szCs w:val="22"/>
        </w:rPr>
        <w:t xml:space="preserve"> before the repayment period start date provided in the “Disclosure Statement and Payment Schedule</w:t>
      </w:r>
      <w:r w:rsidRPr="003504C4">
        <w:rPr>
          <w:rFonts w:ascii="Arial" w:hAnsi="Arial" w:cs="Arial"/>
          <w:bCs/>
          <w:sz w:val="22"/>
          <w:szCs w:val="22"/>
        </w:rPr>
        <w:t>.”</w:t>
      </w:r>
    </w:p>
    <w:p w14:paraId="4C9D0706" w14:textId="34F09D15" w:rsidR="00E96C19" w:rsidRPr="003504C4" w:rsidRDefault="00E96C19" w:rsidP="00334A61">
      <w:pPr>
        <w:pStyle w:val="BlockText"/>
        <w:numPr>
          <w:ilvl w:val="1"/>
          <w:numId w:val="2"/>
        </w:numPr>
        <w:tabs>
          <w:tab w:val="clear" w:pos="720"/>
          <w:tab w:val="left" w:pos="810"/>
        </w:tabs>
        <w:spacing w:after="120"/>
        <w:rPr>
          <w:rFonts w:ascii="Arial" w:hAnsi="Arial" w:cs="Arial"/>
          <w:sz w:val="22"/>
          <w:szCs w:val="22"/>
        </w:rPr>
      </w:pPr>
      <w:r w:rsidRPr="003504C4">
        <w:rPr>
          <w:rFonts w:ascii="Arial" w:hAnsi="Arial" w:cs="Arial"/>
          <w:sz w:val="22"/>
          <w:szCs w:val="22"/>
        </w:rPr>
        <w:t xml:space="preserve">The written appeal must state the reason(s) that the Fellow believes he/she has complied with the obligations set forth in </w:t>
      </w:r>
      <w:r w:rsidR="00E445E8" w:rsidRPr="003504C4">
        <w:rPr>
          <w:rFonts w:ascii="Arial" w:hAnsi="Arial" w:cs="Arial"/>
          <w:sz w:val="22"/>
          <w:szCs w:val="22"/>
        </w:rPr>
        <w:t>the signed</w:t>
      </w:r>
      <w:r w:rsidRPr="003504C4">
        <w:rPr>
          <w:rFonts w:ascii="Arial" w:hAnsi="Arial" w:cs="Arial"/>
          <w:sz w:val="22"/>
          <w:szCs w:val="22"/>
        </w:rPr>
        <w:t xml:space="preserve"> </w:t>
      </w:r>
      <w:r w:rsidR="00E445E8" w:rsidRPr="003504C4">
        <w:rPr>
          <w:rFonts w:ascii="Arial" w:hAnsi="Arial" w:cs="Arial"/>
          <w:sz w:val="22"/>
          <w:szCs w:val="22"/>
        </w:rPr>
        <w:t>FFF</w:t>
      </w:r>
      <w:r w:rsidRPr="003504C4">
        <w:rPr>
          <w:rFonts w:ascii="Arial" w:hAnsi="Arial" w:cs="Arial"/>
          <w:sz w:val="22"/>
          <w:szCs w:val="22"/>
        </w:rPr>
        <w:t xml:space="preserve"> Agreement.</w:t>
      </w:r>
    </w:p>
    <w:p w14:paraId="3F236039" w14:textId="77777777" w:rsidR="00E96C19" w:rsidRPr="003504C4" w:rsidRDefault="00E96C19" w:rsidP="00334A61">
      <w:pPr>
        <w:pStyle w:val="BlockText"/>
        <w:numPr>
          <w:ilvl w:val="1"/>
          <w:numId w:val="2"/>
        </w:numPr>
        <w:tabs>
          <w:tab w:val="clear" w:pos="720"/>
          <w:tab w:val="left" w:pos="810"/>
        </w:tabs>
        <w:spacing w:after="120"/>
        <w:rPr>
          <w:rFonts w:ascii="Arial" w:hAnsi="Arial" w:cs="Arial"/>
          <w:sz w:val="22"/>
          <w:szCs w:val="22"/>
        </w:rPr>
      </w:pPr>
      <w:r w:rsidRPr="003504C4">
        <w:rPr>
          <w:rFonts w:ascii="Arial" w:hAnsi="Arial" w:cs="Arial"/>
          <w:sz w:val="22"/>
          <w:szCs w:val="22"/>
        </w:rPr>
        <w:t>The written appeal must include pertinent supporting documentation directly related to the reason(s) the Fellow believes he/she has complied with the Agreement obligations.</w:t>
      </w:r>
    </w:p>
    <w:p w14:paraId="4B2F4BE3" w14:textId="77777777" w:rsidR="00E96C19" w:rsidRPr="003504C4" w:rsidRDefault="00E96C19" w:rsidP="00E96C19">
      <w:pPr>
        <w:tabs>
          <w:tab w:val="left" w:pos="400"/>
          <w:tab w:val="left" w:pos="840"/>
          <w:tab w:val="left" w:pos="1280"/>
          <w:tab w:val="left" w:pos="1720"/>
        </w:tabs>
        <w:ind w:right="-120" w:hanging="360"/>
        <w:rPr>
          <w:rFonts w:ascii="Arial" w:hAnsi="Arial" w:cs="Arial"/>
          <w:sz w:val="22"/>
          <w:szCs w:val="22"/>
        </w:rPr>
      </w:pPr>
    </w:p>
    <w:p w14:paraId="707F33DB" w14:textId="28CA8596" w:rsidR="00E96C19" w:rsidRPr="003504C4" w:rsidRDefault="00E96C19" w:rsidP="00334A61">
      <w:pPr>
        <w:pStyle w:val="BodyText"/>
        <w:numPr>
          <w:ilvl w:val="0"/>
          <w:numId w:val="2"/>
        </w:numPr>
        <w:tabs>
          <w:tab w:val="left" w:pos="540"/>
        </w:tabs>
        <w:ind w:hanging="450"/>
        <w:rPr>
          <w:rFonts w:ascii="Arial" w:hAnsi="Arial" w:cs="Arial"/>
          <w:strike w:val="0"/>
          <w:sz w:val="22"/>
          <w:szCs w:val="22"/>
        </w:rPr>
      </w:pPr>
      <w:r w:rsidRPr="003504C4">
        <w:rPr>
          <w:rFonts w:ascii="Arial" w:hAnsi="Arial" w:cs="Arial"/>
          <w:strike w:val="0"/>
          <w:sz w:val="22"/>
          <w:szCs w:val="22"/>
        </w:rPr>
        <w:t>The KCP Initiative Manager shall review the Fellow’s appeal and</w:t>
      </w:r>
    </w:p>
    <w:p w14:paraId="5AF54414" w14:textId="77777777" w:rsidR="00E96C19" w:rsidRPr="003504C4" w:rsidRDefault="00E96C19" w:rsidP="00E96C19">
      <w:pPr>
        <w:pStyle w:val="BodyText"/>
        <w:rPr>
          <w:rFonts w:ascii="Arial" w:hAnsi="Arial" w:cs="Arial"/>
          <w:strike w:val="0"/>
          <w:sz w:val="22"/>
          <w:szCs w:val="22"/>
        </w:rPr>
      </w:pPr>
    </w:p>
    <w:p w14:paraId="0E41A649" w14:textId="641AF49C" w:rsidR="00E96C19" w:rsidRPr="003504C4" w:rsidRDefault="00E96C19" w:rsidP="00334A61">
      <w:pPr>
        <w:pStyle w:val="BlockText"/>
        <w:numPr>
          <w:ilvl w:val="1"/>
          <w:numId w:val="2"/>
        </w:numPr>
        <w:tabs>
          <w:tab w:val="clear" w:pos="720"/>
          <w:tab w:val="clear" w:pos="810"/>
          <w:tab w:val="left" w:pos="900"/>
        </w:tabs>
        <w:spacing w:after="120"/>
        <w:rPr>
          <w:rFonts w:ascii="Arial" w:hAnsi="Arial" w:cs="Arial"/>
          <w:sz w:val="22"/>
          <w:szCs w:val="22"/>
        </w:rPr>
      </w:pPr>
      <w:r w:rsidRPr="003504C4">
        <w:rPr>
          <w:rFonts w:ascii="Arial" w:hAnsi="Arial" w:cs="Arial"/>
          <w:sz w:val="22"/>
          <w:szCs w:val="22"/>
        </w:rPr>
        <w:t xml:space="preserve">Shall notify the Fellow of the decision in writing within </w:t>
      </w:r>
      <w:r w:rsidRPr="003504C4">
        <w:rPr>
          <w:rFonts w:ascii="Arial" w:hAnsi="Arial" w:cs="Arial"/>
          <w:bCs/>
          <w:sz w:val="22"/>
          <w:szCs w:val="22"/>
        </w:rPr>
        <w:t>45 days</w:t>
      </w:r>
      <w:r w:rsidRPr="003504C4">
        <w:rPr>
          <w:rFonts w:ascii="Arial" w:hAnsi="Arial" w:cs="Arial"/>
          <w:sz w:val="22"/>
          <w:szCs w:val="22"/>
        </w:rPr>
        <w:t xml:space="preserve"> of receipt of the written appeal</w:t>
      </w:r>
      <w:r w:rsidR="00A2253D">
        <w:rPr>
          <w:rFonts w:ascii="Arial" w:hAnsi="Arial" w:cs="Arial"/>
          <w:sz w:val="22"/>
          <w:szCs w:val="22"/>
        </w:rPr>
        <w:t>,</w:t>
      </w:r>
      <w:r w:rsidRPr="003504C4">
        <w:rPr>
          <w:rFonts w:ascii="Arial" w:hAnsi="Arial" w:cs="Arial"/>
          <w:sz w:val="22"/>
          <w:szCs w:val="22"/>
        </w:rPr>
        <w:t xml:space="preserve"> and</w:t>
      </w:r>
    </w:p>
    <w:p w14:paraId="0794EB08" w14:textId="77777777" w:rsidR="00E96C19" w:rsidRPr="003504C4" w:rsidRDefault="00E96C19" w:rsidP="00334A61">
      <w:pPr>
        <w:numPr>
          <w:ilvl w:val="1"/>
          <w:numId w:val="2"/>
        </w:numPr>
        <w:tabs>
          <w:tab w:val="left" w:pos="360"/>
          <w:tab w:val="num" w:pos="900"/>
          <w:tab w:val="left" w:pos="990"/>
          <w:tab w:val="left" w:pos="1280"/>
          <w:tab w:val="left" w:pos="1720"/>
        </w:tabs>
        <w:spacing w:after="120"/>
        <w:ind w:left="1080" w:right="-120" w:hanging="630"/>
        <w:rPr>
          <w:rFonts w:ascii="Arial" w:hAnsi="Arial" w:cs="Arial"/>
          <w:sz w:val="22"/>
          <w:szCs w:val="22"/>
        </w:rPr>
      </w:pPr>
      <w:r w:rsidRPr="003504C4">
        <w:rPr>
          <w:rFonts w:ascii="Arial" w:hAnsi="Arial" w:cs="Arial"/>
          <w:sz w:val="22"/>
          <w:szCs w:val="22"/>
        </w:rPr>
        <w:t>Shall either:</w:t>
      </w:r>
    </w:p>
    <w:p w14:paraId="77094155" w14:textId="005F8CB1" w:rsidR="00E96C19" w:rsidRPr="003504C4" w:rsidRDefault="00E96C19" w:rsidP="00334A61">
      <w:pPr>
        <w:pStyle w:val="ListParagraph"/>
        <w:numPr>
          <w:ilvl w:val="2"/>
          <w:numId w:val="2"/>
        </w:numPr>
        <w:tabs>
          <w:tab w:val="clear" w:pos="1350"/>
          <w:tab w:val="left" w:pos="400"/>
          <w:tab w:val="left" w:pos="840"/>
          <w:tab w:val="num" w:pos="1440"/>
          <w:tab w:val="left" w:pos="1720"/>
        </w:tabs>
        <w:spacing w:after="120"/>
        <w:ind w:right="-120" w:hanging="270"/>
        <w:rPr>
          <w:rFonts w:ascii="Arial" w:hAnsi="Arial" w:cs="Arial"/>
          <w:sz w:val="22"/>
          <w:szCs w:val="22"/>
        </w:rPr>
      </w:pPr>
      <w:r w:rsidRPr="003504C4">
        <w:rPr>
          <w:rFonts w:ascii="Arial" w:hAnsi="Arial" w:cs="Arial"/>
          <w:sz w:val="22"/>
          <w:szCs w:val="22"/>
        </w:rPr>
        <w:t>Rescind the Disclosure and Payment Schedule</w:t>
      </w:r>
      <w:r w:rsidR="00A2253D">
        <w:rPr>
          <w:rFonts w:ascii="Arial" w:hAnsi="Arial" w:cs="Arial"/>
          <w:sz w:val="22"/>
          <w:szCs w:val="22"/>
        </w:rPr>
        <w:t>.</w:t>
      </w:r>
    </w:p>
    <w:p w14:paraId="391C5942" w14:textId="00002F03" w:rsidR="00E96C19" w:rsidRPr="003504C4" w:rsidRDefault="00E96C19" w:rsidP="00334A61">
      <w:pPr>
        <w:numPr>
          <w:ilvl w:val="2"/>
          <w:numId w:val="2"/>
        </w:numPr>
        <w:tabs>
          <w:tab w:val="clear" w:pos="1350"/>
          <w:tab w:val="left" w:pos="400"/>
          <w:tab w:val="left" w:pos="840"/>
          <w:tab w:val="left" w:pos="1440"/>
        </w:tabs>
        <w:spacing w:after="120"/>
        <w:ind w:right="-120" w:hanging="270"/>
        <w:rPr>
          <w:rFonts w:ascii="Arial" w:hAnsi="Arial" w:cs="Arial"/>
          <w:sz w:val="22"/>
          <w:szCs w:val="22"/>
        </w:rPr>
      </w:pPr>
      <w:r w:rsidRPr="003504C4">
        <w:rPr>
          <w:rFonts w:ascii="Arial" w:hAnsi="Arial" w:cs="Arial"/>
          <w:sz w:val="22"/>
          <w:szCs w:val="22"/>
        </w:rPr>
        <w:t>Affirm that the Disclosure Statement and Payment Schedule remain in effect and state the reason(s) for denying the appeal.</w:t>
      </w:r>
    </w:p>
    <w:p w14:paraId="0F990ABA" w14:textId="77777777" w:rsidR="00E96C19" w:rsidRPr="003504C4" w:rsidRDefault="00E96C19" w:rsidP="00E96C19">
      <w:pPr>
        <w:tabs>
          <w:tab w:val="left" w:pos="400"/>
          <w:tab w:val="left" w:pos="840"/>
          <w:tab w:val="left" w:pos="1280"/>
          <w:tab w:val="left" w:pos="1720"/>
        </w:tabs>
        <w:ind w:right="-120"/>
        <w:rPr>
          <w:rFonts w:ascii="Arial" w:hAnsi="Arial" w:cs="Arial"/>
          <w:sz w:val="22"/>
          <w:szCs w:val="22"/>
        </w:rPr>
      </w:pPr>
    </w:p>
    <w:p w14:paraId="7D3D3B90" w14:textId="2218440F" w:rsidR="00E96C19" w:rsidRPr="003504C4" w:rsidRDefault="00E96C19" w:rsidP="00334A61">
      <w:pPr>
        <w:pStyle w:val="BodyText"/>
        <w:numPr>
          <w:ilvl w:val="0"/>
          <w:numId w:val="2"/>
        </w:numPr>
        <w:ind w:hanging="450"/>
        <w:rPr>
          <w:rFonts w:ascii="Arial" w:hAnsi="Arial" w:cs="Arial"/>
          <w:strike w:val="0"/>
          <w:sz w:val="22"/>
          <w:szCs w:val="22"/>
        </w:rPr>
      </w:pPr>
      <w:r w:rsidRPr="003504C4">
        <w:rPr>
          <w:rFonts w:ascii="Arial" w:hAnsi="Arial" w:cs="Arial"/>
          <w:strike w:val="0"/>
          <w:sz w:val="22"/>
          <w:szCs w:val="22"/>
        </w:rPr>
        <w:t>Appeal to Circuit Court</w:t>
      </w:r>
      <w:r w:rsidR="00346144" w:rsidRPr="003504C4">
        <w:rPr>
          <w:rFonts w:ascii="Arial" w:hAnsi="Arial" w:cs="Arial"/>
          <w:strike w:val="0"/>
          <w:sz w:val="22"/>
          <w:szCs w:val="22"/>
        </w:rPr>
        <w:t>:</w:t>
      </w:r>
    </w:p>
    <w:p w14:paraId="3122F3C8" w14:textId="77777777" w:rsidR="00E96C19" w:rsidRPr="003504C4" w:rsidRDefault="00E96C19" w:rsidP="00E96C19">
      <w:pPr>
        <w:pStyle w:val="BodyText"/>
        <w:rPr>
          <w:rFonts w:ascii="Arial" w:hAnsi="Arial" w:cs="Arial"/>
          <w:strike w:val="0"/>
          <w:sz w:val="22"/>
          <w:szCs w:val="22"/>
        </w:rPr>
      </w:pPr>
    </w:p>
    <w:p w14:paraId="24EF0BDC" w14:textId="1505C51E" w:rsidR="00E96C19" w:rsidRPr="003504C4" w:rsidRDefault="00E96C19" w:rsidP="00334A61">
      <w:pPr>
        <w:pStyle w:val="BodyText"/>
        <w:numPr>
          <w:ilvl w:val="1"/>
          <w:numId w:val="2"/>
        </w:numPr>
        <w:tabs>
          <w:tab w:val="clear" w:pos="810"/>
          <w:tab w:val="num" w:pos="900"/>
        </w:tabs>
        <w:spacing w:after="120"/>
        <w:rPr>
          <w:rFonts w:ascii="Arial" w:hAnsi="Arial" w:cs="Arial"/>
          <w:strike w:val="0"/>
          <w:sz w:val="22"/>
          <w:szCs w:val="22"/>
        </w:rPr>
      </w:pPr>
      <w:r w:rsidRPr="003504C4">
        <w:rPr>
          <w:rFonts w:ascii="Arial" w:hAnsi="Arial" w:cs="Arial"/>
          <w:strike w:val="0"/>
          <w:sz w:val="22"/>
          <w:szCs w:val="22"/>
        </w:rPr>
        <w:t xml:space="preserve">A Fellow may appeal the Manager’s decision by </w:t>
      </w:r>
      <w:r w:rsidR="00346144" w:rsidRPr="003504C4">
        <w:rPr>
          <w:rFonts w:ascii="Arial" w:hAnsi="Arial" w:cs="Arial"/>
          <w:strike w:val="0"/>
          <w:sz w:val="22"/>
          <w:szCs w:val="22"/>
        </w:rPr>
        <w:t>t</w:t>
      </w:r>
      <w:r w:rsidRPr="003504C4">
        <w:rPr>
          <w:rFonts w:ascii="Arial" w:hAnsi="Arial" w:cs="Arial"/>
          <w:strike w:val="0"/>
          <w:sz w:val="22"/>
          <w:szCs w:val="22"/>
        </w:rPr>
        <w:t xml:space="preserve">aking an appeal to the Circuit Court, pursuant to MCL 600.631; MSA 27A.631. </w:t>
      </w:r>
      <w:r w:rsidR="00727D9C">
        <w:rPr>
          <w:rFonts w:ascii="Arial" w:hAnsi="Arial" w:cs="Arial"/>
          <w:strike w:val="0"/>
          <w:sz w:val="22"/>
          <w:szCs w:val="22"/>
        </w:rPr>
        <w:t xml:space="preserve"> </w:t>
      </w:r>
      <w:r w:rsidRPr="003504C4">
        <w:rPr>
          <w:rFonts w:ascii="Arial" w:hAnsi="Arial" w:cs="Arial"/>
          <w:strike w:val="0"/>
          <w:sz w:val="22"/>
          <w:szCs w:val="22"/>
        </w:rPr>
        <w:t>The appeal shall be made in accordance with MCR 7.104(A) and all other applicable laws and rules.</w:t>
      </w:r>
    </w:p>
    <w:p w14:paraId="01A6C65A" w14:textId="1967BA03" w:rsidR="00606F11" w:rsidRPr="003504C4" w:rsidRDefault="00E96C19" w:rsidP="00334A61">
      <w:pPr>
        <w:pStyle w:val="BodyText"/>
        <w:numPr>
          <w:ilvl w:val="1"/>
          <w:numId w:val="2"/>
        </w:numPr>
        <w:spacing w:after="120"/>
        <w:rPr>
          <w:rFonts w:ascii="Arial" w:hAnsi="Arial" w:cs="Arial"/>
          <w:strike w:val="0"/>
          <w:sz w:val="22"/>
          <w:szCs w:val="22"/>
        </w:rPr>
      </w:pPr>
      <w:r w:rsidRPr="003504C4">
        <w:rPr>
          <w:rFonts w:ascii="Arial" w:hAnsi="Arial" w:cs="Arial"/>
          <w:strike w:val="0"/>
          <w:sz w:val="22"/>
          <w:szCs w:val="22"/>
        </w:rPr>
        <w:t xml:space="preserve">The appeal shall be made to the Circuit Court of the County of the Fellow’s residence in Michigan or to the Ingham County Circuit Court. </w:t>
      </w:r>
      <w:r w:rsidR="00727D9C">
        <w:rPr>
          <w:rFonts w:ascii="Arial" w:hAnsi="Arial" w:cs="Arial"/>
          <w:strike w:val="0"/>
          <w:sz w:val="22"/>
          <w:szCs w:val="22"/>
        </w:rPr>
        <w:t xml:space="preserve"> </w:t>
      </w:r>
      <w:r w:rsidRPr="003504C4">
        <w:rPr>
          <w:rFonts w:ascii="Arial" w:hAnsi="Arial" w:cs="Arial"/>
          <w:strike w:val="0"/>
          <w:sz w:val="22"/>
          <w:szCs w:val="22"/>
        </w:rPr>
        <w:t>A non-resident Fellow must file his/her appeal in the Ingham County Circuit Court.</w:t>
      </w:r>
    </w:p>
    <w:p w14:paraId="76140C7C" w14:textId="77777777" w:rsidR="00606F11" w:rsidRPr="003504C4" w:rsidRDefault="00606F11">
      <w:pPr>
        <w:rPr>
          <w:rFonts w:ascii="Arial" w:hAnsi="Arial" w:cs="Arial"/>
          <w:sz w:val="24"/>
        </w:rPr>
      </w:pPr>
    </w:p>
    <w:p w14:paraId="7A2FEE2D" w14:textId="7D11A488" w:rsidR="00315278" w:rsidRPr="003504C4" w:rsidRDefault="00C37EEF">
      <w:pPr>
        <w:pStyle w:val="Heading2"/>
        <w:jc w:val="left"/>
        <w:rPr>
          <w:rFonts w:ascii="Arial" w:hAnsi="Arial" w:cs="Arial"/>
          <w:sz w:val="26"/>
          <w:szCs w:val="26"/>
        </w:rPr>
      </w:pPr>
      <w:bookmarkStart w:id="24" w:name="_Death_Discharge"/>
      <w:bookmarkStart w:id="25" w:name="_SECTION_2.9_DEATH"/>
      <w:bookmarkEnd w:id="24"/>
      <w:bookmarkEnd w:id="25"/>
      <w:r w:rsidRPr="003504C4">
        <w:rPr>
          <w:rFonts w:ascii="Arial" w:hAnsi="Arial" w:cs="Arial"/>
          <w:sz w:val="26"/>
          <w:szCs w:val="26"/>
        </w:rPr>
        <w:t>SECTION 2.</w:t>
      </w:r>
      <w:r w:rsidR="004C618F">
        <w:rPr>
          <w:rFonts w:ascii="Arial" w:hAnsi="Arial" w:cs="Arial"/>
          <w:sz w:val="26"/>
          <w:szCs w:val="26"/>
        </w:rPr>
        <w:t>8</w:t>
      </w:r>
      <w:r w:rsidR="00A57861" w:rsidRPr="003504C4">
        <w:rPr>
          <w:rFonts w:ascii="Arial" w:hAnsi="Arial" w:cs="Arial"/>
          <w:sz w:val="26"/>
          <w:szCs w:val="26"/>
        </w:rPr>
        <w:t>:</w:t>
      </w:r>
      <w:r w:rsidRPr="003504C4">
        <w:rPr>
          <w:rFonts w:ascii="Arial" w:hAnsi="Arial" w:cs="Arial"/>
          <w:sz w:val="26"/>
          <w:szCs w:val="26"/>
        </w:rPr>
        <w:t xml:space="preserve"> </w:t>
      </w:r>
      <w:r w:rsidR="00E41363" w:rsidRPr="003504C4">
        <w:rPr>
          <w:rFonts w:ascii="Arial" w:hAnsi="Arial" w:cs="Arial"/>
          <w:sz w:val="26"/>
          <w:szCs w:val="26"/>
        </w:rPr>
        <w:t>EXTENSION</w:t>
      </w:r>
      <w:r w:rsidR="00972F2D" w:rsidRPr="003504C4">
        <w:rPr>
          <w:rFonts w:ascii="Arial" w:hAnsi="Arial" w:cs="Arial"/>
          <w:sz w:val="26"/>
          <w:szCs w:val="26"/>
        </w:rPr>
        <w:t xml:space="preserve">, </w:t>
      </w:r>
      <w:r w:rsidR="00311465" w:rsidRPr="003504C4">
        <w:rPr>
          <w:rFonts w:ascii="Arial" w:hAnsi="Arial" w:cs="Arial"/>
          <w:sz w:val="26"/>
          <w:szCs w:val="26"/>
        </w:rPr>
        <w:t>SUSPENSION</w:t>
      </w:r>
      <w:r w:rsidR="00BA70BB" w:rsidRPr="003504C4">
        <w:rPr>
          <w:rFonts w:ascii="Arial" w:hAnsi="Arial" w:cs="Arial"/>
          <w:sz w:val="26"/>
          <w:szCs w:val="26"/>
        </w:rPr>
        <w:t>, CANCELLATION</w:t>
      </w:r>
    </w:p>
    <w:p w14:paraId="67869115" w14:textId="77777777" w:rsidR="00D37843" w:rsidRPr="003504C4" w:rsidRDefault="00D37843" w:rsidP="00D37843">
      <w:pPr>
        <w:shd w:val="clear" w:color="auto" w:fill="FFFFFF"/>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sz w:val="24"/>
          <w:szCs w:val="24"/>
          <w:lang w:val="en"/>
        </w:rPr>
      </w:pPr>
    </w:p>
    <w:p w14:paraId="64C6DE91" w14:textId="77777777" w:rsidR="001F7716" w:rsidRDefault="00D37843" w:rsidP="00334A61">
      <w:pPr>
        <w:numPr>
          <w:ilvl w:val="0"/>
          <w:numId w:val="9"/>
        </w:numPr>
        <w:shd w:val="clear" w:color="auto" w:fill="FFFFFF"/>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ind w:left="446" w:right="-144" w:hanging="446"/>
        <w:rPr>
          <w:rFonts w:ascii="Arial" w:hAnsi="Arial" w:cs="Arial"/>
          <w:sz w:val="22"/>
          <w:szCs w:val="22"/>
          <w:lang w:val="en"/>
        </w:rPr>
      </w:pPr>
      <w:r w:rsidRPr="003504C4">
        <w:rPr>
          <w:rFonts w:ascii="Arial" w:hAnsi="Arial" w:cs="Arial"/>
          <w:sz w:val="22"/>
          <w:szCs w:val="22"/>
          <w:lang w:val="en"/>
        </w:rPr>
        <w:t xml:space="preserve"> </w:t>
      </w:r>
      <w:r w:rsidRPr="003504C4">
        <w:rPr>
          <w:rFonts w:ascii="Arial" w:hAnsi="Arial" w:cs="Arial"/>
          <w:b/>
          <w:bCs/>
          <w:sz w:val="22"/>
          <w:szCs w:val="22"/>
          <w:lang w:val="en"/>
        </w:rPr>
        <w:t>Degree Completion Extension</w:t>
      </w:r>
      <w:r w:rsidR="00470F65" w:rsidRPr="003504C4">
        <w:rPr>
          <w:rFonts w:ascii="Arial" w:hAnsi="Arial" w:cs="Arial"/>
          <w:b/>
          <w:bCs/>
          <w:sz w:val="22"/>
          <w:szCs w:val="22"/>
          <w:lang w:val="en"/>
        </w:rPr>
        <w:t xml:space="preserve"> (Good Cause)</w:t>
      </w:r>
      <w:r w:rsidRPr="003504C4">
        <w:rPr>
          <w:rFonts w:ascii="Arial" w:hAnsi="Arial" w:cs="Arial"/>
          <w:sz w:val="22"/>
          <w:szCs w:val="22"/>
          <w:lang w:val="en"/>
        </w:rPr>
        <w:t xml:space="preserve"> - The deadline for completing the </w:t>
      </w:r>
    </w:p>
    <w:p w14:paraId="02DB0763" w14:textId="77777777" w:rsidR="00881D48" w:rsidRDefault="00D37843" w:rsidP="001F7716">
      <w:pPr>
        <w:shd w:val="clear" w:color="auto" w:fill="FFFFFF"/>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ind w:left="446" w:right="-144"/>
        <w:rPr>
          <w:rFonts w:ascii="Arial" w:hAnsi="Arial" w:cs="Arial"/>
          <w:sz w:val="22"/>
          <w:szCs w:val="22"/>
          <w:lang w:val="en"/>
        </w:rPr>
      </w:pPr>
      <w:r w:rsidRPr="003504C4">
        <w:rPr>
          <w:rFonts w:ascii="Arial" w:hAnsi="Arial" w:cs="Arial"/>
          <w:sz w:val="22"/>
          <w:szCs w:val="22"/>
          <w:lang w:val="en"/>
        </w:rPr>
        <w:t>agreed-upon degree may be extended for one year for “good cause” by the KCP Initiative Office.</w:t>
      </w:r>
      <w:r w:rsidR="00727D9C">
        <w:rPr>
          <w:rFonts w:ascii="Arial" w:hAnsi="Arial" w:cs="Arial"/>
          <w:sz w:val="22"/>
          <w:szCs w:val="22"/>
          <w:lang w:val="en"/>
        </w:rPr>
        <w:t xml:space="preserve"> </w:t>
      </w:r>
      <w:r w:rsidRPr="003504C4">
        <w:rPr>
          <w:rFonts w:ascii="Arial" w:hAnsi="Arial" w:cs="Arial"/>
          <w:sz w:val="22"/>
          <w:szCs w:val="22"/>
          <w:lang w:val="en"/>
        </w:rPr>
        <w:t xml:space="preserve"> Each request is evaluated individually. </w:t>
      </w:r>
      <w:r w:rsidR="00727D9C">
        <w:rPr>
          <w:rFonts w:ascii="Arial" w:hAnsi="Arial" w:cs="Arial"/>
          <w:sz w:val="22"/>
          <w:szCs w:val="22"/>
          <w:lang w:val="en"/>
        </w:rPr>
        <w:t xml:space="preserve"> </w:t>
      </w:r>
    </w:p>
    <w:p w14:paraId="36B1B80D" w14:textId="77777777" w:rsidR="00881D48" w:rsidRDefault="00881D48" w:rsidP="001F7716">
      <w:pPr>
        <w:shd w:val="clear" w:color="auto" w:fill="FFFFFF"/>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ind w:left="446" w:right="-144"/>
        <w:rPr>
          <w:rFonts w:ascii="Arial" w:hAnsi="Arial" w:cs="Arial"/>
          <w:sz w:val="22"/>
          <w:szCs w:val="22"/>
          <w:lang w:val="en"/>
        </w:rPr>
      </w:pPr>
    </w:p>
    <w:p w14:paraId="3F16C319" w14:textId="71DFB20C" w:rsidR="00D37843" w:rsidRDefault="00881D48" w:rsidP="00334A61">
      <w:pPr>
        <w:pStyle w:val="ListParagraph"/>
        <w:numPr>
          <w:ilvl w:val="0"/>
          <w:numId w:val="27"/>
        </w:numPr>
        <w:shd w:val="clear" w:color="auto" w:fill="FFFFFF"/>
        <w:tabs>
          <w:tab w:val="left" w:pos="-1440"/>
          <w:tab w:val="left" w:pos="-720"/>
          <w:tab w:val="left" w:pos="0"/>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s>
        <w:spacing w:after="120"/>
        <w:ind w:left="810" w:right="-144"/>
        <w:rPr>
          <w:rFonts w:ascii="Arial" w:hAnsi="Arial" w:cs="Arial"/>
          <w:sz w:val="22"/>
          <w:szCs w:val="22"/>
          <w:lang w:val="en"/>
        </w:rPr>
      </w:pPr>
      <w:r w:rsidRPr="003279AC">
        <w:rPr>
          <w:rFonts w:ascii="Arial" w:hAnsi="Arial" w:cs="Arial"/>
          <w:sz w:val="22"/>
          <w:szCs w:val="22"/>
          <w:lang w:val="en"/>
        </w:rPr>
        <w:t>A request must be submitted at least 30 days prior to the degree completion deadline by email from the</w:t>
      </w:r>
      <w:r w:rsidR="00D37843" w:rsidRPr="003279AC">
        <w:rPr>
          <w:rFonts w:ascii="Arial" w:hAnsi="Arial" w:cs="Arial"/>
          <w:sz w:val="22"/>
          <w:szCs w:val="22"/>
          <w:lang w:val="en"/>
        </w:rPr>
        <w:t xml:space="preserve"> Fellow. </w:t>
      </w:r>
      <w:r w:rsidR="00727D9C" w:rsidRPr="003279AC">
        <w:rPr>
          <w:rFonts w:ascii="Arial" w:hAnsi="Arial" w:cs="Arial"/>
          <w:sz w:val="22"/>
          <w:szCs w:val="22"/>
          <w:lang w:val="en"/>
        </w:rPr>
        <w:t xml:space="preserve"> </w:t>
      </w:r>
      <w:r w:rsidR="00D37843" w:rsidRPr="003279AC">
        <w:rPr>
          <w:rFonts w:ascii="Arial" w:hAnsi="Arial" w:cs="Arial"/>
          <w:sz w:val="22"/>
          <w:szCs w:val="22"/>
          <w:lang w:val="en"/>
        </w:rPr>
        <w:t>The request sh</w:t>
      </w:r>
      <w:r w:rsidR="000E41F9">
        <w:rPr>
          <w:rFonts w:ascii="Arial" w:hAnsi="Arial" w:cs="Arial"/>
          <w:sz w:val="22"/>
          <w:szCs w:val="22"/>
          <w:lang w:val="en"/>
        </w:rPr>
        <w:t>all</w:t>
      </w:r>
      <w:r w:rsidR="00D37843" w:rsidRPr="003279AC">
        <w:rPr>
          <w:rFonts w:ascii="Arial" w:hAnsi="Arial" w:cs="Arial"/>
          <w:sz w:val="22"/>
          <w:szCs w:val="22"/>
          <w:lang w:val="en"/>
        </w:rPr>
        <w:t xml:space="preserve"> include</w:t>
      </w:r>
      <w:r w:rsidR="003279AC" w:rsidRPr="003279AC">
        <w:rPr>
          <w:rFonts w:ascii="Arial" w:hAnsi="Arial" w:cs="Arial"/>
          <w:sz w:val="22"/>
          <w:szCs w:val="22"/>
          <w:lang w:val="en"/>
        </w:rPr>
        <w:t xml:space="preserve"> the circumstances or reason for requesting an extension</w:t>
      </w:r>
      <w:r w:rsidR="003279AC">
        <w:rPr>
          <w:rFonts w:ascii="Arial" w:hAnsi="Arial" w:cs="Arial"/>
          <w:sz w:val="22"/>
          <w:szCs w:val="22"/>
          <w:lang w:val="en"/>
        </w:rPr>
        <w:t xml:space="preserve"> and</w:t>
      </w:r>
      <w:r w:rsidR="003279AC" w:rsidRPr="003279AC">
        <w:rPr>
          <w:rFonts w:ascii="Arial" w:hAnsi="Arial" w:cs="Arial"/>
          <w:sz w:val="22"/>
          <w:szCs w:val="22"/>
          <w:lang w:val="en"/>
        </w:rPr>
        <w:t xml:space="preserve"> supp</w:t>
      </w:r>
      <w:r w:rsidR="00D37843" w:rsidRPr="003279AC">
        <w:rPr>
          <w:rFonts w:ascii="Arial" w:hAnsi="Arial" w:cs="Arial"/>
          <w:sz w:val="22"/>
          <w:szCs w:val="22"/>
          <w:lang w:val="en"/>
        </w:rPr>
        <w:t>orting documentation</w:t>
      </w:r>
      <w:r w:rsidR="003279AC">
        <w:rPr>
          <w:rFonts w:ascii="Arial" w:hAnsi="Arial" w:cs="Arial"/>
          <w:sz w:val="22"/>
          <w:szCs w:val="22"/>
          <w:lang w:val="en"/>
        </w:rPr>
        <w:t xml:space="preserve">, </w:t>
      </w:r>
      <w:r w:rsidR="00D37843" w:rsidRPr="003279AC">
        <w:rPr>
          <w:rFonts w:ascii="Arial" w:hAnsi="Arial" w:cs="Arial"/>
          <w:sz w:val="22"/>
          <w:szCs w:val="22"/>
          <w:lang w:val="en"/>
        </w:rPr>
        <w:t>when appropriate.</w:t>
      </w:r>
    </w:p>
    <w:p w14:paraId="27590C20" w14:textId="77777777" w:rsidR="003279AC" w:rsidRDefault="003279AC" w:rsidP="003279AC">
      <w:pPr>
        <w:pStyle w:val="ListParagraph"/>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p>
    <w:p w14:paraId="3873543B" w14:textId="120BC3F2" w:rsidR="003279AC" w:rsidRPr="003504C4" w:rsidRDefault="003279AC" w:rsidP="00334A61">
      <w:pPr>
        <w:pStyle w:val="ListParagraph"/>
        <w:numPr>
          <w:ilvl w:val="0"/>
          <w:numId w:val="27"/>
        </w:numPr>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ight="-144"/>
        <w:rPr>
          <w:rFonts w:ascii="Arial" w:hAnsi="Arial" w:cs="Arial"/>
          <w:color w:val="000000"/>
          <w:sz w:val="22"/>
          <w:szCs w:val="22"/>
        </w:rPr>
      </w:pPr>
      <w:r>
        <w:rPr>
          <w:rFonts w:ascii="Arial" w:hAnsi="Arial" w:cs="Arial"/>
          <w:color w:val="000000"/>
          <w:sz w:val="22"/>
          <w:szCs w:val="22"/>
        </w:rPr>
        <w:t xml:space="preserve">The Fellow </w:t>
      </w:r>
      <w:r w:rsidR="000E41F9">
        <w:rPr>
          <w:rFonts w:ascii="Arial" w:hAnsi="Arial" w:cs="Arial"/>
          <w:color w:val="000000"/>
          <w:sz w:val="22"/>
          <w:szCs w:val="22"/>
        </w:rPr>
        <w:t>must</w:t>
      </w:r>
      <w:r>
        <w:rPr>
          <w:rFonts w:ascii="Arial" w:hAnsi="Arial" w:cs="Arial"/>
          <w:color w:val="000000"/>
          <w:sz w:val="22"/>
          <w:szCs w:val="22"/>
        </w:rPr>
        <w:t xml:space="preserve"> have a letter of support submitted on their behalf from the degree program (</w:t>
      </w:r>
      <w:r w:rsidR="00664DE1">
        <w:rPr>
          <w:rFonts w:ascii="Arial" w:hAnsi="Arial" w:cs="Arial"/>
          <w:color w:val="000000"/>
          <w:sz w:val="22"/>
          <w:szCs w:val="22"/>
        </w:rPr>
        <w:t>e.g.,</w:t>
      </w:r>
      <w:r>
        <w:rPr>
          <w:rFonts w:ascii="Arial" w:hAnsi="Arial" w:cs="Arial"/>
          <w:color w:val="000000"/>
          <w:sz w:val="22"/>
          <w:szCs w:val="22"/>
        </w:rPr>
        <w:t xml:space="preserve"> Committee Chair, Advisor, or Department Chair) indicating a new anticipated graduation date, graduate program support for the new timeline, and confirmation that the Fellow has remained in good standing.</w:t>
      </w:r>
    </w:p>
    <w:p w14:paraId="7AE6876E" w14:textId="77777777" w:rsidR="00D37843" w:rsidRPr="003504C4" w:rsidRDefault="00D37843" w:rsidP="00D37843">
      <w:pPr>
        <w:shd w:val="clear" w:color="auto" w:fill="FFFFFF"/>
        <w:tabs>
          <w:tab w:val="left" w:pos="-1440"/>
          <w:tab w:val="left" w:pos="-720"/>
          <w:tab w:val="left" w:pos="0"/>
          <w:tab w:val="left" w:pos="360"/>
          <w:tab w:val="left" w:pos="1080"/>
          <w:tab w:val="left" w:pos="3600"/>
          <w:tab w:val="left" w:pos="5040"/>
          <w:tab w:val="left" w:pos="5760"/>
          <w:tab w:val="left" w:pos="6480"/>
          <w:tab w:val="left" w:pos="7200"/>
          <w:tab w:val="left" w:pos="7920"/>
          <w:tab w:val="left" w:pos="8640"/>
          <w:tab w:val="left" w:pos="9360"/>
        </w:tabs>
        <w:ind w:left="990" w:right="-144"/>
        <w:rPr>
          <w:rFonts w:ascii="Arial" w:hAnsi="Arial" w:cs="Arial"/>
          <w:sz w:val="22"/>
          <w:szCs w:val="22"/>
          <w:lang w:val="en"/>
        </w:rPr>
      </w:pPr>
    </w:p>
    <w:p w14:paraId="78E6934C" w14:textId="6737A993" w:rsidR="00D37843" w:rsidRPr="003504C4" w:rsidRDefault="00D37843" w:rsidP="00D37843">
      <w:pPr>
        <w:shd w:val="clear" w:color="auto" w:fill="FFFFFF"/>
        <w:tabs>
          <w:tab w:val="left" w:pos="-1440"/>
          <w:tab w:val="left" w:pos="-720"/>
          <w:tab w:val="left" w:pos="0"/>
          <w:tab w:val="left" w:pos="360"/>
          <w:tab w:val="left" w:pos="1080"/>
          <w:tab w:val="left" w:pos="3600"/>
          <w:tab w:val="left" w:pos="5040"/>
          <w:tab w:val="left" w:pos="5760"/>
          <w:tab w:val="left" w:pos="6480"/>
          <w:tab w:val="left" w:pos="7200"/>
          <w:tab w:val="left" w:pos="7920"/>
          <w:tab w:val="left" w:pos="8640"/>
          <w:tab w:val="left" w:pos="9360"/>
        </w:tabs>
        <w:ind w:left="450" w:right="-144"/>
        <w:rPr>
          <w:rFonts w:ascii="Arial" w:hAnsi="Arial" w:cs="Arial"/>
          <w:sz w:val="22"/>
          <w:szCs w:val="22"/>
        </w:rPr>
      </w:pPr>
      <w:r w:rsidRPr="003504C4">
        <w:rPr>
          <w:rFonts w:ascii="Arial" w:hAnsi="Arial" w:cs="Arial"/>
          <w:i/>
          <w:iCs/>
          <w:sz w:val="22"/>
          <w:szCs w:val="22"/>
          <w:lang w:val="en"/>
        </w:rPr>
        <w:t>Note</w:t>
      </w:r>
      <w:r w:rsidRPr="003504C4">
        <w:rPr>
          <w:rFonts w:ascii="Arial" w:hAnsi="Arial" w:cs="Arial"/>
          <w:sz w:val="22"/>
          <w:szCs w:val="22"/>
          <w:lang w:val="en"/>
        </w:rPr>
        <w:t xml:space="preserve">: The Fellow should also be in contact with the university FFF Representative concerning this request and the circumstances surrounding their request for an extension. </w:t>
      </w:r>
      <w:r w:rsidR="00727D9C">
        <w:rPr>
          <w:rFonts w:ascii="Arial" w:hAnsi="Arial" w:cs="Arial"/>
          <w:sz w:val="22"/>
          <w:szCs w:val="22"/>
          <w:lang w:val="en"/>
        </w:rPr>
        <w:t xml:space="preserve"> </w:t>
      </w:r>
      <w:r w:rsidRPr="003504C4">
        <w:rPr>
          <w:rFonts w:ascii="Arial" w:hAnsi="Arial" w:cs="Arial"/>
          <w:sz w:val="22"/>
          <w:szCs w:val="22"/>
          <w:lang w:val="en"/>
        </w:rPr>
        <w:t>The university FFF Representative may be contacted to provide additional support for the extension.</w:t>
      </w:r>
    </w:p>
    <w:p w14:paraId="5D4A2A65" w14:textId="19329373" w:rsidR="00972F2D" w:rsidRPr="003504C4" w:rsidRDefault="00972F2D" w:rsidP="00334A61">
      <w:pPr>
        <w:pStyle w:val="NormalWeb"/>
        <w:numPr>
          <w:ilvl w:val="0"/>
          <w:numId w:val="9"/>
        </w:numPr>
        <w:shd w:val="clear" w:color="auto" w:fill="FFFFFF"/>
        <w:spacing w:after="0" w:afterAutospacing="0"/>
        <w:ind w:right="-144"/>
        <w:rPr>
          <w:rFonts w:ascii="Arial" w:hAnsi="Arial" w:cs="Arial"/>
          <w:sz w:val="22"/>
          <w:szCs w:val="22"/>
          <w:lang w:val="en"/>
        </w:rPr>
      </w:pPr>
      <w:r w:rsidRPr="003504C4">
        <w:rPr>
          <w:rFonts w:ascii="Arial" w:hAnsi="Arial" w:cs="Arial"/>
          <w:b/>
          <w:bCs/>
          <w:sz w:val="22"/>
          <w:szCs w:val="22"/>
        </w:rPr>
        <w:lastRenderedPageBreak/>
        <w:t xml:space="preserve">Service Extension (Doctoral Enrollment) </w:t>
      </w:r>
      <w:r w:rsidRPr="003504C4">
        <w:rPr>
          <w:rFonts w:ascii="Arial" w:hAnsi="Arial" w:cs="Arial"/>
          <w:sz w:val="22"/>
          <w:szCs w:val="22"/>
        </w:rPr>
        <w:t xml:space="preserve">- </w:t>
      </w:r>
      <w:r w:rsidRPr="003504C4">
        <w:rPr>
          <w:rFonts w:ascii="Arial" w:hAnsi="Arial" w:cs="Arial"/>
          <w:sz w:val="22"/>
          <w:szCs w:val="22"/>
          <w:lang w:val="en"/>
        </w:rPr>
        <w:t xml:space="preserve">The deadline to begin service completion may be extended by one (1) year, and renewed annually, if the </w:t>
      </w:r>
      <w:r w:rsidR="00664DE1" w:rsidRPr="003504C4">
        <w:rPr>
          <w:rFonts w:ascii="Arial" w:hAnsi="Arial" w:cs="Arial"/>
          <w:sz w:val="22"/>
          <w:szCs w:val="22"/>
          <w:lang w:val="en"/>
        </w:rPr>
        <w:t>master’s</w:t>
      </w:r>
      <w:r w:rsidRPr="003504C4">
        <w:rPr>
          <w:rFonts w:ascii="Arial" w:hAnsi="Arial" w:cs="Arial"/>
          <w:sz w:val="22"/>
          <w:szCs w:val="22"/>
          <w:lang w:val="en"/>
        </w:rPr>
        <w:t xml:space="preserve"> Fellow meets the following conditions:</w:t>
      </w:r>
    </w:p>
    <w:p w14:paraId="01494162" w14:textId="292EF303" w:rsidR="00972F2D" w:rsidRPr="003504C4" w:rsidRDefault="00BA70BB" w:rsidP="00334A61">
      <w:pPr>
        <w:pStyle w:val="NormalWeb"/>
        <w:numPr>
          <w:ilvl w:val="4"/>
          <w:numId w:val="9"/>
        </w:numPr>
        <w:shd w:val="clear" w:color="auto" w:fill="FFFFFF"/>
        <w:spacing w:before="240" w:after="120" w:afterAutospacing="0"/>
        <w:ind w:right="-144"/>
        <w:rPr>
          <w:rFonts w:ascii="Arial" w:hAnsi="Arial" w:cs="Arial"/>
          <w:sz w:val="22"/>
          <w:szCs w:val="22"/>
          <w:lang w:val="en"/>
        </w:rPr>
      </w:pPr>
      <w:r w:rsidRPr="003504C4">
        <w:rPr>
          <w:rFonts w:ascii="Arial" w:hAnsi="Arial" w:cs="Arial"/>
          <w:sz w:val="22"/>
          <w:szCs w:val="22"/>
        </w:rPr>
        <w:t xml:space="preserve">Provides the KCP Initiative Office with documentation of enrollment </w:t>
      </w:r>
      <w:r w:rsidR="00972F2D" w:rsidRPr="003504C4">
        <w:rPr>
          <w:rFonts w:ascii="Arial" w:hAnsi="Arial" w:cs="Arial"/>
          <w:sz w:val="22"/>
          <w:szCs w:val="22"/>
        </w:rPr>
        <w:t xml:space="preserve">in a doctoral degree </w:t>
      </w:r>
      <w:r w:rsidRPr="003504C4">
        <w:rPr>
          <w:rFonts w:ascii="Arial" w:hAnsi="Arial" w:cs="Arial"/>
          <w:sz w:val="22"/>
          <w:szCs w:val="22"/>
        </w:rPr>
        <w:t xml:space="preserve">program </w:t>
      </w:r>
      <w:r w:rsidR="00972F2D" w:rsidRPr="003504C4">
        <w:rPr>
          <w:rFonts w:ascii="Arial" w:hAnsi="Arial" w:cs="Arial"/>
          <w:sz w:val="22"/>
          <w:szCs w:val="22"/>
        </w:rPr>
        <w:t>at an accredited Michigan postsecondary institution within one</w:t>
      </w:r>
      <w:r w:rsidR="001F7716">
        <w:rPr>
          <w:rFonts w:ascii="Arial" w:hAnsi="Arial" w:cs="Arial"/>
          <w:sz w:val="22"/>
          <w:szCs w:val="22"/>
        </w:rPr>
        <w:t xml:space="preserve"> </w:t>
      </w:r>
      <w:r w:rsidR="00972F2D" w:rsidRPr="003504C4">
        <w:rPr>
          <w:rFonts w:ascii="Arial" w:hAnsi="Arial" w:cs="Arial"/>
          <w:sz w:val="22"/>
          <w:szCs w:val="22"/>
        </w:rPr>
        <w:t>calendar year after conferral of the master’s degree.</w:t>
      </w:r>
    </w:p>
    <w:p w14:paraId="725DF429" w14:textId="77777777" w:rsidR="00972F2D" w:rsidRPr="003504C4" w:rsidRDefault="00972F2D" w:rsidP="00334A61">
      <w:pPr>
        <w:pStyle w:val="BodyTextIndent"/>
        <w:numPr>
          <w:ilvl w:val="4"/>
          <w:numId w:val="9"/>
        </w:numPr>
        <w:tabs>
          <w:tab w:val="left" w:pos="800"/>
        </w:tabs>
        <w:spacing w:after="120"/>
        <w:rPr>
          <w:rFonts w:ascii="Arial" w:hAnsi="Arial" w:cs="Arial"/>
          <w:szCs w:val="22"/>
        </w:rPr>
      </w:pPr>
      <w:r w:rsidRPr="003504C4">
        <w:rPr>
          <w:rFonts w:ascii="Arial" w:hAnsi="Arial" w:cs="Arial"/>
          <w:szCs w:val="22"/>
        </w:rPr>
        <w:t>Provides the KCP Initiative Office annually with written evidence of continual degree progress and academic good standing in the doctoral program.</w:t>
      </w:r>
    </w:p>
    <w:p w14:paraId="196CC581" w14:textId="079755A6" w:rsidR="00972F2D" w:rsidRPr="003504C4" w:rsidRDefault="00972F2D" w:rsidP="00334A61">
      <w:pPr>
        <w:pStyle w:val="BodyTextIndent"/>
        <w:numPr>
          <w:ilvl w:val="4"/>
          <w:numId w:val="9"/>
        </w:numPr>
        <w:tabs>
          <w:tab w:val="left" w:pos="800"/>
        </w:tabs>
        <w:spacing w:after="120"/>
        <w:rPr>
          <w:rFonts w:ascii="Arial" w:hAnsi="Arial" w:cs="Arial"/>
          <w:szCs w:val="22"/>
        </w:rPr>
      </w:pPr>
      <w:r w:rsidRPr="003504C4">
        <w:rPr>
          <w:rFonts w:ascii="Arial" w:hAnsi="Arial" w:cs="Arial"/>
          <w:szCs w:val="22"/>
        </w:rPr>
        <w:t>Obtains the doctoral degree within eight calendar years of enrollment in the doctoral program.</w:t>
      </w:r>
    </w:p>
    <w:p w14:paraId="6BDDD2BD" w14:textId="5B1C0720" w:rsidR="00972F2D" w:rsidRPr="003504C4" w:rsidRDefault="00972F2D" w:rsidP="00972F2D">
      <w:pPr>
        <w:rPr>
          <w:rFonts w:ascii="Arial" w:hAnsi="Arial" w:cs="Arial"/>
          <w:sz w:val="22"/>
          <w:szCs w:val="22"/>
        </w:rPr>
      </w:pPr>
    </w:p>
    <w:p w14:paraId="41C8EEC4" w14:textId="5D714963" w:rsidR="00315278" w:rsidRPr="003504C4" w:rsidRDefault="00D37843" w:rsidP="00334A61">
      <w:pPr>
        <w:pStyle w:val="ListParagraph"/>
        <w:numPr>
          <w:ilvl w:val="0"/>
          <w:numId w:val="9"/>
        </w:numPr>
        <w:rPr>
          <w:rFonts w:ascii="Arial" w:hAnsi="Arial" w:cs="Arial"/>
          <w:sz w:val="22"/>
          <w:szCs w:val="22"/>
        </w:rPr>
      </w:pPr>
      <w:r w:rsidRPr="003504C4">
        <w:rPr>
          <w:rFonts w:ascii="Arial" w:hAnsi="Arial" w:cs="Arial"/>
          <w:b/>
          <w:bCs/>
          <w:color w:val="000000"/>
          <w:sz w:val="22"/>
          <w:szCs w:val="22"/>
        </w:rPr>
        <w:t xml:space="preserve">Cancellation Due to </w:t>
      </w:r>
      <w:r w:rsidR="0026022A" w:rsidRPr="003504C4">
        <w:rPr>
          <w:rFonts w:ascii="Arial" w:hAnsi="Arial" w:cs="Arial"/>
          <w:b/>
          <w:bCs/>
          <w:color w:val="000000"/>
          <w:sz w:val="22"/>
          <w:szCs w:val="22"/>
        </w:rPr>
        <w:t>Death</w:t>
      </w:r>
      <w:r w:rsidR="0026022A" w:rsidRPr="003504C4">
        <w:rPr>
          <w:rFonts w:ascii="Arial" w:hAnsi="Arial" w:cs="Arial"/>
          <w:color w:val="000000"/>
          <w:sz w:val="22"/>
          <w:szCs w:val="22"/>
        </w:rPr>
        <w:t xml:space="preserve"> - </w:t>
      </w:r>
      <w:r w:rsidR="00A57861" w:rsidRPr="003504C4">
        <w:rPr>
          <w:rFonts w:ascii="Arial" w:hAnsi="Arial" w:cs="Arial"/>
          <w:color w:val="000000"/>
          <w:sz w:val="22"/>
          <w:szCs w:val="22"/>
        </w:rPr>
        <w:t>C</w:t>
      </w:r>
      <w:r w:rsidR="001F3004" w:rsidRPr="003504C4">
        <w:rPr>
          <w:rFonts w:ascii="Arial" w:hAnsi="Arial" w:cs="Arial"/>
          <w:color w:val="000000"/>
          <w:sz w:val="22"/>
          <w:szCs w:val="22"/>
        </w:rPr>
        <w:t>ancellation</w:t>
      </w:r>
      <w:r w:rsidR="00315278" w:rsidRPr="003504C4">
        <w:rPr>
          <w:rFonts w:ascii="Arial" w:hAnsi="Arial" w:cs="Arial"/>
          <w:color w:val="000000"/>
          <w:sz w:val="22"/>
          <w:szCs w:val="22"/>
        </w:rPr>
        <w:t xml:space="preserve"> of </w:t>
      </w:r>
      <w:r w:rsidR="00C37EEF" w:rsidRPr="003504C4">
        <w:rPr>
          <w:rFonts w:ascii="Arial" w:hAnsi="Arial" w:cs="Arial"/>
          <w:color w:val="000000"/>
          <w:sz w:val="22"/>
          <w:szCs w:val="22"/>
        </w:rPr>
        <w:t>FFF A</w:t>
      </w:r>
      <w:r w:rsidR="00315278" w:rsidRPr="003504C4">
        <w:rPr>
          <w:rFonts w:ascii="Arial" w:hAnsi="Arial" w:cs="Arial"/>
          <w:color w:val="000000"/>
          <w:sz w:val="22"/>
          <w:szCs w:val="22"/>
        </w:rPr>
        <w:t xml:space="preserve">greement obligations and/or KCP Loan </w:t>
      </w:r>
      <w:r w:rsidR="001F3004" w:rsidRPr="003504C4">
        <w:rPr>
          <w:rFonts w:ascii="Arial" w:hAnsi="Arial" w:cs="Arial"/>
          <w:color w:val="000000"/>
          <w:sz w:val="22"/>
          <w:szCs w:val="22"/>
        </w:rPr>
        <w:t xml:space="preserve">repayment </w:t>
      </w:r>
      <w:r w:rsidR="00E41363" w:rsidRPr="003504C4">
        <w:rPr>
          <w:rFonts w:ascii="Arial" w:hAnsi="Arial" w:cs="Arial"/>
          <w:color w:val="000000"/>
          <w:sz w:val="22"/>
          <w:szCs w:val="22"/>
        </w:rPr>
        <w:t>will</w:t>
      </w:r>
      <w:r w:rsidR="00315278" w:rsidRPr="003504C4">
        <w:rPr>
          <w:rFonts w:ascii="Arial" w:hAnsi="Arial" w:cs="Arial"/>
          <w:color w:val="000000"/>
          <w:sz w:val="22"/>
          <w:szCs w:val="22"/>
        </w:rPr>
        <w:t xml:space="preserve"> be determined based </w:t>
      </w:r>
      <w:r w:rsidR="00A57861" w:rsidRPr="003504C4">
        <w:rPr>
          <w:rFonts w:ascii="Arial" w:hAnsi="Arial" w:cs="Arial"/>
          <w:color w:val="000000"/>
          <w:sz w:val="22"/>
          <w:szCs w:val="22"/>
        </w:rPr>
        <w:t xml:space="preserve">upon </w:t>
      </w:r>
      <w:r w:rsidR="00D10007" w:rsidRPr="003504C4">
        <w:rPr>
          <w:rFonts w:ascii="Arial" w:hAnsi="Arial" w:cs="Arial"/>
          <w:color w:val="000000"/>
          <w:sz w:val="22"/>
          <w:szCs w:val="22"/>
        </w:rPr>
        <w:t>the submission</w:t>
      </w:r>
      <w:r w:rsidR="00A57861" w:rsidRPr="003504C4">
        <w:rPr>
          <w:rFonts w:ascii="Arial" w:hAnsi="Arial" w:cs="Arial"/>
          <w:color w:val="000000"/>
          <w:sz w:val="22"/>
          <w:szCs w:val="22"/>
        </w:rPr>
        <w:t xml:space="preserve"> of</w:t>
      </w:r>
      <w:r w:rsidR="00315278" w:rsidRPr="003504C4">
        <w:rPr>
          <w:rFonts w:ascii="Arial" w:hAnsi="Arial" w:cs="Arial"/>
          <w:color w:val="000000"/>
          <w:sz w:val="22"/>
          <w:szCs w:val="22"/>
        </w:rPr>
        <w:t xml:space="preserve"> </w:t>
      </w:r>
      <w:r w:rsidR="00D10007" w:rsidRPr="003504C4">
        <w:rPr>
          <w:rFonts w:ascii="Arial" w:hAnsi="Arial" w:cs="Arial"/>
          <w:color w:val="000000"/>
          <w:sz w:val="22"/>
          <w:szCs w:val="22"/>
        </w:rPr>
        <w:t>a</w:t>
      </w:r>
      <w:r w:rsidR="00315278" w:rsidRPr="003504C4">
        <w:rPr>
          <w:rFonts w:ascii="Arial" w:hAnsi="Arial" w:cs="Arial"/>
          <w:color w:val="000000"/>
          <w:sz w:val="22"/>
          <w:szCs w:val="22"/>
        </w:rPr>
        <w:t xml:space="preserve"> certified copy of the death certificate. </w:t>
      </w:r>
      <w:r w:rsidR="00727D9C">
        <w:rPr>
          <w:rFonts w:ascii="Arial" w:hAnsi="Arial" w:cs="Arial"/>
          <w:color w:val="000000"/>
          <w:sz w:val="22"/>
          <w:szCs w:val="22"/>
        </w:rPr>
        <w:t xml:space="preserve"> </w:t>
      </w:r>
      <w:r w:rsidR="00315278" w:rsidRPr="003504C4">
        <w:rPr>
          <w:rFonts w:ascii="Arial" w:hAnsi="Arial" w:cs="Arial"/>
          <w:color w:val="000000"/>
          <w:sz w:val="22"/>
          <w:szCs w:val="22"/>
        </w:rPr>
        <w:t xml:space="preserve">Under </w:t>
      </w:r>
      <w:r w:rsidR="00D37E54" w:rsidRPr="003504C4">
        <w:rPr>
          <w:rFonts w:ascii="Arial" w:hAnsi="Arial" w:cs="Arial"/>
          <w:color w:val="000000"/>
          <w:sz w:val="22"/>
          <w:szCs w:val="22"/>
        </w:rPr>
        <w:t xml:space="preserve">exceptional </w:t>
      </w:r>
      <w:r w:rsidR="00315278" w:rsidRPr="003504C4">
        <w:rPr>
          <w:rFonts w:ascii="Arial" w:hAnsi="Arial" w:cs="Arial"/>
          <w:color w:val="000000"/>
          <w:sz w:val="22"/>
          <w:szCs w:val="22"/>
        </w:rPr>
        <w:t>circumstances</w:t>
      </w:r>
      <w:r w:rsidR="00D37E54" w:rsidRPr="003504C4">
        <w:rPr>
          <w:rFonts w:ascii="Arial" w:hAnsi="Arial" w:cs="Arial"/>
          <w:color w:val="000000"/>
          <w:sz w:val="22"/>
          <w:szCs w:val="22"/>
        </w:rPr>
        <w:t xml:space="preserve"> and on a case-by-case basis</w:t>
      </w:r>
      <w:r w:rsidR="00FC1911" w:rsidRPr="003504C4">
        <w:rPr>
          <w:rFonts w:ascii="Arial" w:hAnsi="Arial" w:cs="Arial"/>
          <w:color w:val="000000"/>
          <w:sz w:val="22"/>
          <w:szCs w:val="22"/>
        </w:rPr>
        <w:t>,</w:t>
      </w:r>
      <w:r w:rsidR="00315278" w:rsidRPr="003504C4">
        <w:rPr>
          <w:rFonts w:ascii="Arial" w:hAnsi="Arial" w:cs="Arial"/>
          <w:color w:val="000000"/>
          <w:sz w:val="22"/>
          <w:szCs w:val="22"/>
        </w:rPr>
        <w:t xml:space="preserve"> the KCP Manager may approve a discharge</w:t>
      </w:r>
      <w:r w:rsidR="00D37E54" w:rsidRPr="003504C4">
        <w:rPr>
          <w:rFonts w:ascii="Arial" w:hAnsi="Arial" w:cs="Arial"/>
          <w:color w:val="000000"/>
          <w:sz w:val="22"/>
          <w:szCs w:val="22"/>
        </w:rPr>
        <w:t>/cancellation</w:t>
      </w:r>
      <w:r w:rsidR="00315278" w:rsidRPr="003504C4">
        <w:rPr>
          <w:rFonts w:ascii="Arial" w:hAnsi="Arial" w:cs="Arial"/>
          <w:color w:val="000000"/>
          <w:sz w:val="22"/>
          <w:szCs w:val="22"/>
        </w:rPr>
        <w:t xml:space="preserve"> based upon other reliable documentation </w:t>
      </w:r>
      <w:r w:rsidR="00D37E54" w:rsidRPr="003504C4">
        <w:rPr>
          <w:rFonts w:ascii="Arial" w:hAnsi="Arial" w:cs="Arial"/>
          <w:color w:val="000000"/>
          <w:sz w:val="22"/>
          <w:szCs w:val="22"/>
        </w:rPr>
        <w:t>verifying the death</w:t>
      </w:r>
      <w:r w:rsidR="00315278" w:rsidRPr="003504C4">
        <w:rPr>
          <w:rFonts w:ascii="Arial" w:hAnsi="Arial" w:cs="Arial"/>
          <w:color w:val="000000"/>
          <w:sz w:val="22"/>
          <w:szCs w:val="22"/>
        </w:rPr>
        <w:t>.</w:t>
      </w:r>
      <w:r w:rsidR="00D37E54" w:rsidRPr="003504C4">
        <w:rPr>
          <w:rFonts w:ascii="Arial" w:hAnsi="Arial" w:cs="Arial"/>
          <w:sz w:val="22"/>
          <w:szCs w:val="22"/>
        </w:rPr>
        <w:t xml:space="preserve"> </w:t>
      </w:r>
    </w:p>
    <w:p w14:paraId="20DDC09E" w14:textId="77777777" w:rsidR="00D37E54" w:rsidRPr="003504C4" w:rsidRDefault="00D37E54" w:rsidP="00D37E54">
      <w:pPr>
        <w:ind w:left="360"/>
        <w:rPr>
          <w:rFonts w:ascii="Arial" w:hAnsi="Arial" w:cs="Arial"/>
          <w:color w:val="000000"/>
          <w:sz w:val="22"/>
          <w:szCs w:val="22"/>
        </w:rPr>
      </w:pPr>
    </w:p>
    <w:p w14:paraId="547CAC92" w14:textId="35DB74F8" w:rsidR="00315278" w:rsidRPr="003504C4" w:rsidRDefault="00315278" w:rsidP="00334A61">
      <w:pPr>
        <w:pStyle w:val="ListParagraph"/>
        <w:numPr>
          <w:ilvl w:val="0"/>
          <w:numId w:val="20"/>
        </w:numPr>
        <w:tabs>
          <w:tab w:val="left" w:pos="-1440"/>
          <w:tab w:val="left" w:pos="-720"/>
          <w:tab w:val="left" w:pos="81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 w:val="left" w:pos="9360"/>
        </w:tabs>
        <w:spacing w:after="120"/>
        <w:ind w:right="-144"/>
        <w:rPr>
          <w:rFonts w:ascii="Arial" w:hAnsi="Arial" w:cs="Arial"/>
          <w:color w:val="000000"/>
          <w:sz w:val="22"/>
          <w:szCs w:val="22"/>
        </w:rPr>
      </w:pPr>
      <w:r w:rsidRPr="003504C4">
        <w:rPr>
          <w:rFonts w:ascii="Arial" w:hAnsi="Arial" w:cs="Arial"/>
          <w:color w:val="000000"/>
          <w:sz w:val="22"/>
          <w:szCs w:val="22"/>
        </w:rPr>
        <w:t xml:space="preserve">After receiving </w:t>
      </w:r>
      <w:r w:rsidR="00D10007" w:rsidRPr="003504C4">
        <w:rPr>
          <w:rFonts w:ascii="Arial" w:hAnsi="Arial" w:cs="Arial"/>
          <w:color w:val="000000"/>
          <w:sz w:val="22"/>
          <w:szCs w:val="22"/>
        </w:rPr>
        <w:t>notification</w:t>
      </w:r>
      <w:r w:rsidRPr="003504C4">
        <w:rPr>
          <w:rFonts w:ascii="Arial" w:hAnsi="Arial" w:cs="Arial"/>
          <w:color w:val="000000"/>
          <w:sz w:val="22"/>
          <w:szCs w:val="22"/>
        </w:rPr>
        <w:t xml:space="preserve"> that </w:t>
      </w:r>
      <w:r w:rsidR="00D10007" w:rsidRPr="003504C4">
        <w:rPr>
          <w:rFonts w:ascii="Arial" w:hAnsi="Arial" w:cs="Arial"/>
          <w:color w:val="000000"/>
          <w:sz w:val="22"/>
          <w:szCs w:val="22"/>
        </w:rPr>
        <w:t>a</w:t>
      </w:r>
      <w:r w:rsidRPr="003504C4">
        <w:rPr>
          <w:rFonts w:ascii="Arial" w:hAnsi="Arial" w:cs="Arial"/>
          <w:color w:val="000000"/>
          <w:sz w:val="22"/>
          <w:szCs w:val="22"/>
        </w:rPr>
        <w:t xml:space="preserve"> Fellow has died, the </w:t>
      </w:r>
      <w:r w:rsidR="00D10007" w:rsidRPr="003504C4">
        <w:rPr>
          <w:rFonts w:ascii="Arial" w:hAnsi="Arial" w:cs="Arial"/>
          <w:color w:val="000000"/>
          <w:sz w:val="22"/>
          <w:szCs w:val="22"/>
        </w:rPr>
        <w:t>KCP Initiative</w:t>
      </w:r>
      <w:r w:rsidRPr="003504C4">
        <w:rPr>
          <w:rFonts w:ascii="Arial" w:hAnsi="Arial" w:cs="Arial"/>
          <w:color w:val="000000"/>
          <w:sz w:val="22"/>
          <w:szCs w:val="22"/>
        </w:rPr>
        <w:t xml:space="preserve"> </w:t>
      </w:r>
      <w:r w:rsidR="00C37EEF" w:rsidRPr="003504C4">
        <w:rPr>
          <w:rFonts w:ascii="Arial" w:hAnsi="Arial" w:cs="Arial"/>
          <w:color w:val="000000"/>
          <w:sz w:val="22"/>
          <w:szCs w:val="22"/>
        </w:rPr>
        <w:t>will</w:t>
      </w:r>
      <w:r w:rsidRPr="003504C4">
        <w:rPr>
          <w:rFonts w:ascii="Arial" w:hAnsi="Arial" w:cs="Arial"/>
          <w:color w:val="000000"/>
          <w:sz w:val="22"/>
          <w:szCs w:val="22"/>
        </w:rPr>
        <w:t xml:space="preserve"> suspend any collection and/or compliance activity for up to 60 days </w:t>
      </w:r>
      <w:r w:rsidR="00D10007" w:rsidRPr="003504C4">
        <w:rPr>
          <w:rFonts w:ascii="Arial" w:hAnsi="Arial" w:cs="Arial"/>
          <w:color w:val="000000"/>
          <w:sz w:val="22"/>
          <w:szCs w:val="22"/>
        </w:rPr>
        <w:t>to allow the next-of-kin time to submit</w:t>
      </w:r>
      <w:r w:rsidRPr="003504C4">
        <w:rPr>
          <w:rFonts w:ascii="Arial" w:hAnsi="Arial" w:cs="Arial"/>
          <w:color w:val="000000"/>
          <w:sz w:val="22"/>
          <w:szCs w:val="22"/>
        </w:rPr>
        <w:t xml:space="preserve"> documentation.</w:t>
      </w:r>
    </w:p>
    <w:p w14:paraId="4DF52EEF" w14:textId="5D0DEB9B" w:rsidR="00275487" w:rsidRPr="003504C4" w:rsidRDefault="00315278" w:rsidP="00334A61">
      <w:pPr>
        <w:numPr>
          <w:ilvl w:val="0"/>
          <w:numId w:val="20"/>
        </w:numPr>
        <w:tabs>
          <w:tab w:val="clear" w:pos="810"/>
          <w:tab w:val="left" w:pos="-1440"/>
          <w:tab w:val="left" w:pos="-720"/>
          <w:tab w:val="left" w:pos="99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r w:rsidRPr="003504C4">
        <w:rPr>
          <w:rFonts w:ascii="Arial" w:hAnsi="Arial" w:cs="Arial"/>
          <w:color w:val="000000"/>
          <w:sz w:val="22"/>
          <w:szCs w:val="22"/>
        </w:rPr>
        <w:t xml:space="preserve">Any payments received </w:t>
      </w:r>
      <w:r w:rsidR="00E41363" w:rsidRPr="003504C4">
        <w:rPr>
          <w:rFonts w:ascii="Arial" w:hAnsi="Arial" w:cs="Arial"/>
          <w:color w:val="000000"/>
          <w:sz w:val="22"/>
          <w:szCs w:val="22"/>
        </w:rPr>
        <w:t xml:space="preserve">in the KCP Initiative Office after the documented date of death </w:t>
      </w:r>
      <w:r w:rsidR="00C37EEF" w:rsidRPr="003504C4">
        <w:rPr>
          <w:rFonts w:ascii="Arial" w:hAnsi="Arial" w:cs="Arial"/>
          <w:color w:val="000000"/>
          <w:sz w:val="22"/>
          <w:szCs w:val="22"/>
        </w:rPr>
        <w:t>for</w:t>
      </w:r>
      <w:r w:rsidRPr="003504C4">
        <w:rPr>
          <w:rFonts w:ascii="Arial" w:hAnsi="Arial" w:cs="Arial"/>
          <w:color w:val="000000"/>
          <w:sz w:val="22"/>
          <w:szCs w:val="22"/>
        </w:rPr>
        <w:t xml:space="preserve"> a </w:t>
      </w:r>
      <w:smartTag w:uri="urn:schemas-microsoft-com:office:smarttags" w:element="stockticker">
        <w:r w:rsidRPr="003504C4">
          <w:rPr>
            <w:rFonts w:ascii="Arial" w:hAnsi="Arial" w:cs="Arial"/>
            <w:color w:val="000000"/>
            <w:sz w:val="22"/>
            <w:szCs w:val="22"/>
          </w:rPr>
          <w:t>KCP</w:t>
        </w:r>
      </w:smartTag>
      <w:r w:rsidRPr="003504C4">
        <w:rPr>
          <w:rFonts w:ascii="Arial" w:hAnsi="Arial" w:cs="Arial"/>
          <w:color w:val="000000"/>
          <w:sz w:val="22"/>
          <w:szCs w:val="22"/>
        </w:rPr>
        <w:t xml:space="preserve"> Loan that has been discharged </w:t>
      </w:r>
      <w:r w:rsidR="00E41363" w:rsidRPr="003504C4">
        <w:rPr>
          <w:rFonts w:ascii="Arial" w:hAnsi="Arial" w:cs="Arial"/>
          <w:color w:val="000000"/>
          <w:sz w:val="22"/>
          <w:szCs w:val="22"/>
        </w:rPr>
        <w:t xml:space="preserve">due to </w:t>
      </w:r>
      <w:r w:rsidR="00E947DF" w:rsidRPr="003504C4">
        <w:rPr>
          <w:rFonts w:ascii="Arial" w:hAnsi="Arial" w:cs="Arial"/>
          <w:color w:val="000000"/>
          <w:sz w:val="22"/>
          <w:szCs w:val="22"/>
        </w:rPr>
        <w:t>death</w:t>
      </w:r>
      <w:r w:rsidR="00C37EEF" w:rsidRPr="003504C4">
        <w:rPr>
          <w:rFonts w:ascii="Arial" w:hAnsi="Arial" w:cs="Arial"/>
          <w:color w:val="000000"/>
          <w:sz w:val="22"/>
          <w:szCs w:val="22"/>
        </w:rPr>
        <w:t xml:space="preserve"> will be</w:t>
      </w:r>
      <w:r w:rsidRPr="003504C4">
        <w:rPr>
          <w:rFonts w:ascii="Arial" w:hAnsi="Arial" w:cs="Arial"/>
          <w:color w:val="000000"/>
          <w:sz w:val="22"/>
          <w:szCs w:val="22"/>
        </w:rPr>
        <w:t xml:space="preserve"> return</w:t>
      </w:r>
      <w:r w:rsidR="00C37EEF" w:rsidRPr="003504C4">
        <w:rPr>
          <w:rFonts w:ascii="Arial" w:hAnsi="Arial" w:cs="Arial"/>
          <w:color w:val="000000"/>
          <w:sz w:val="22"/>
          <w:szCs w:val="22"/>
        </w:rPr>
        <w:t>ed</w:t>
      </w:r>
      <w:r w:rsidRPr="003504C4">
        <w:rPr>
          <w:rFonts w:ascii="Arial" w:hAnsi="Arial" w:cs="Arial"/>
          <w:color w:val="000000"/>
          <w:sz w:val="22"/>
          <w:szCs w:val="22"/>
        </w:rPr>
        <w:t xml:space="preserve"> </w:t>
      </w:r>
      <w:r w:rsidR="00E41363" w:rsidRPr="003504C4">
        <w:rPr>
          <w:rFonts w:ascii="Arial" w:hAnsi="Arial" w:cs="Arial"/>
          <w:color w:val="000000"/>
          <w:sz w:val="22"/>
          <w:szCs w:val="22"/>
        </w:rPr>
        <w:t>in full t</w:t>
      </w:r>
      <w:r w:rsidRPr="003504C4">
        <w:rPr>
          <w:rFonts w:ascii="Arial" w:hAnsi="Arial" w:cs="Arial"/>
          <w:color w:val="000000"/>
          <w:sz w:val="22"/>
          <w:szCs w:val="22"/>
        </w:rPr>
        <w:t>o the sender</w:t>
      </w:r>
      <w:r w:rsidR="00E41363" w:rsidRPr="003504C4">
        <w:rPr>
          <w:rFonts w:ascii="Arial" w:hAnsi="Arial" w:cs="Arial"/>
          <w:color w:val="000000"/>
          <w:sz w:val="22"/>
          <w:szCs w:val="22"/>
        </w:rPr>
        <w:t xml:space="preserve"> or to the Fellow’s documented next</w:t>
      </w:r>
      <w:r w:rsidR="00D10007" w:rsidRPr="003504C4">
        <w:rPr>
          <w:rFonts w:ascii="Arial" w:hAnsi="Arial" w:cs="Arial"/>
          <w:color w:val="000000"/>
          <w:sz w:val="22"/>
          <w:szCs w:val="22"/>
        </w:rPr>
        <w:t>-</w:t>
      </w:r>
      <w:r w:rsidR="00E41363" w:rsidRPr="003504C4">
        <w:rPr>
          <w:rFonts w:ascii="Arial" w:hAnsi="Arial" w:cs="Arial"/>
          <w:color w:val="000000"/>
          <w:sz w:val="22"/>
          <w:szCs w:val="22"/>
        </w:rPr>
        <w:t>of</w:t>
      </w:r>
      <w:r w:rsidR="00D10007" w:rsidRPr="003504C4">
        <w:rPr>
          <w:rFonts w:ascii="Arial" w:hAnsi="Arial" w:cs="Arial"/>
          <w:color w:val="000000"/>
          <w:sz w:val="22"/>
          <w:szCs w:val="22"/>
        </w:rPr>
        <w:t>-</w:t>
      </w:r>
      <w:r w:rsidR="00E41363" w:rsidRPr="003504C4">
        <w:rPr>
          <w:rFonts w:ascii="Arial" w:hAnsi="Arial" w:cs="Arial"/>
          <w:color w:val="000000"/>
          <w:sz w:val="22"/>
          <w:szCs w:val="22"/>
        </w:rPr>
        <w:t>kin if the sender was the Fellow</w:t>
      </w:r>
      <w:r w:rsidR="00D10007" w:rsidRPr="003504C4">
        <w:rPr>
          <w:rFonts w:ascii="Arial" w:hAnsi="Arial" w:cs="Arial"/>
          <w:color w:val="000000"/>
          <w:sz w:val="22"/>
          <w:szCs w:val="22"/>
        </w:rPr>
        <w:t xml:space="preserve"> (</w:t>
      </w:r>
      <w:r w:rsidR="00664DE1">
        <w:rPr>
          <w:rFonts w:ascii="Arial" w:hAnsi="Arial" w:cs="Arial"/>
          <w:color w:val="000000"/>
          <w:sz w:val="22"/>
          <w:szCs w:val="22"/>
        </w:rPr>
        <w:t>e.g</w:t>
      </w:r>
      <w:r w:rsidR="00664DE1" w:rsidRPr="003504C4">
        <w:rPr>
          <w:rFonts w:ascii="Arial" w:hAnsi="Arial" w:cs="Arial"/>
          <w:color w:val="000000"/>
          <w:sz w:val="22"/>
          <w:szCs w:val="22"/>
        </w:rPr>
        <w:t>.,</w:t>
      </w:r>
      <w:r w:rsidR="00D10007" w:rsidRPr="003504C4">
        <w:rPr>
          <w:rFonts w:ascii="Arial" w:hAnsi="Arial" w:cs="Arial"/>
          <w:color w:val="000000"/>
          <w:sz w:val="22"/>
          <w:szCs w:val="22"/>
        </w:rPr>
        <w:t xml:space="preserve"> automated payments</w:t>
      </w:r>
      <w:r w:rsidR="00470F65" w:rsidRPr="003504C4">
        <w:rPr>
          <w:rFonts w:ascii="Arial" w:hAnsi="Arial" w:cs="Arial"/>
          <w:color w:val="000000"/>
          <w:sz w:val="22"/>
          <w:szCs w:val="22"/>
        </w:rPr>
        <w:t xml:space="preserve"> that </w:t>
      </w:r>
      <w:r w:rsidR="00D10007" w:rsidRPr="003504C4">
        <w:rPr>
          <w:rFonts w:ascii="Arial" w:hAnsi="Arial" w:cs="Arial"/>
          <w:color w:val="000000"/>
          <w:sz w:val="22"/>
          <w:szCs w:val="22"/>
        </w:rPr>
        <w:t>had not been stopped)</w:t>
      </w:r>
      <w:r w:rsidR="00E41363" w:rsidRPr="003504C4">
        <w:rPr>
          <w:rFonts w:ascii="Arial" w:hAnsi="Arial" w:cs="Arial"/>
          <w:color w:val="000000"/>
          <w:sz w:val="22"/>
          <w:szCs w:val="22"/>
        </w:rPr>
        <w:t>.</w:t>
      </w:r>
    </w:p>
    <w:p w14:paraId="5216751E" w14:textId="77777777" w:rsidR="00275487" w:rsidRPr="003504C4" w:rsidRDefault="00275487" w:rsidP="00D10007">
      <w:pPr>
        <w:tabs>
          <w:tab w:val="left" w:pos="-1440"/>
          <w:tab w:val="left" w:pos="-720"/>
          <w:tab w:val="left" w:pos="72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p>
    <w:p w14:paraId="54ABEF0B" w14:textId="0A6FD8F7" w:rsidR="00C42D21" w:rsidRPr="003504C4" w:rsidRDefault="00470F65" w:rsidP="00334A61">
      <w:pPr>
        <w:pStyle w:val="ListParagraph"/>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right="-144"/>
        <w:rPr>
          <w:rFonts w:ascii="Arial" w:hAnsi="Arial" w:cs="Arial"/>
          <w:color w:val="000000"/>
          <w:sz w:val="22"/>
          <w:szCs w:val="22"/>
        </w:rPr>
      </w:pPr>
      <w:bookmarkStart w:id="26" w:name="_Hlk524866648"/>
      <w:bookmarkStart w:id="27" w:name="_Hlk524874085"/>
      <w:r w:rsidRPr="003504C4">
        <w:rPr>
          <w:rFonts w:ascii="Arial" w:hAnsi="Arial" w:cs="Arial"/>
          <w:b/>
          <w:bCs/>
          <w:color w:val="000000"/>
          <w:sz w:val="22"/>
          <w:szCs w:val="22"/>
        </w:rPr>
        <w:t xml:space="preserve">Cancellation Due to </w:t>
      </w:r>
      <w:r w:rsidR="0026022A" w:rsidRPr="003504C4">
        <w:rPr>
          <w:rFonts w:ascii="Arial" w:hAnsi="Arial" w:cs="Arial"/>
          <w:b/>
          <w:bCs/>
          <w:color w:val="000000"/>
          <w:sz w:val="22"/>
          <w:szCs w:val="22"/>
        </w:rPr>
        <w:t>Total and Permanent Disability</w:t>
      </w:r>
      <w:r w:rsidR="0026022A" w:rsidRPr="003504C4">
        <w:rPr>
          <w:rFonts w:ascii="Arial" w:hAnsi="Arial" w:cs="Arial"/>
          <w:color w:val="000000"/>
          <w:sz w:val="22"/>
          <w:szCs w:val="22"/>
        </w:rPr>
        <w:t xml:space="preserve"> - </w:t>
      </w:r>
      <w:r w:rsidR="00D37E54" w:rsidRPr="003504C4">
        <w:rPr>
          <w:rFonts w:ascii="Arial" w:hAnsi="Arial" w:cs="Arial"/>
          <w:color w:val="000000"/>
          <w:sz w:val="22"/>
          <w:szCs w:val="22"/>
        </w:rPr>
        <w:t>C</w:t>
      </w:r>
      <w:r w:rsidR="001F3004" w:rsidRPr="003504C4">
        <w:rPr>
          <w:rFonts w:ascii="Arial" w:hAnsi="Arial" w:cs="Arial"/>
          <w:color w:val="000000"/>
          <w:sz w:val="22"/>
          <w:szCs w:val="22"/>
        </w:rPr>
        <w:t xml:space="preserve">ancellation of FFF Agreement obligations and/or KCP Loan repayment </w:t>
      </w:r>
      <w:bookmarkEnd w:id="26"/>
      <w:r w:rsidR="001F3004" w:rsidRPr="003504C4">
        <w:rPr>
          <w:rFonts w:ascii="Arial" w:hAnsi="Arial" w:cs="Arial"/>
          <w:color w:val="000000"/>
          <w:sz w:val="22"/>
          <w:szCs w:val="22"/>
        </w:rPr>
        <w:t xml:space="preserve">due to a total and permanent disability will be determined based </w:t>
      </w:r>
      <w:r w:rsidR="00A57861" w:rsidRPr="003504C4">
        <w:rPr>
          <w:rFonts w:ascii="Arial" w:hAnsi="Arial" w:cs="Arial"/>
          <w:color w:val="000000"/>
          <w:sz w:val="22"/>
          <w:szCs w:val="22"/>
        </w:rPr>
        <w:t>upon</w:t>
      </w:r>
      <w:r w:rsidR="001F3004" w:rsidRPr="003504C4">
        <w:rPr>
          <w:rFonts w:ascii="Arial" w:hAnsi="Arial" w:cs="Arial"/>
          <w:color w:val="000000"/>
          <w:sz w:val="22"/>
          <w:szCs w:val="22"/>
        </w:rPr>
        <w:t xml:space="preserve"> </w:t>
      </w:r>
      <w:r w:rsidR="003364F4" w:rsidRPr="003504C4">
        <w:rPr>
          <w:rFonts w:ascii="Arial" w:hAnsi="Arial" w:cs="Arial"/>
          <w:color w:val="000000"/>
          <w:sz w:val="22"/>
          <w:szCs w:val="22"/>
        </w:rPr>
        <w:t>the submission and verification of a Total and Permanent Disability Cancellation Request Form</w:t>
      </w:r>
      <w:r w:rsidR="001F3004" w:rsidRPr="003504C4">
        <w:rPr>
          <w:rFonts w:ascii="Arial" w:hAnsi="Arial" w:cs="Arial"/>
          <w:color w:val="000000"/>
          <w:sz w:val="22"/>
          <w:szCs w:val="22"/>
        </w:rPr>
        <w:t>.</w:t>
      </w:r>
      <w:r w:rsidR="003364F4" w:rsidRPr="003504C4">
        <w:rPr>
          <w:rFonts w:ascii="Arial" w:hAnsi="Arial" w:cs="Arial"/>
          <w:sz w:val="22"/>
          <w:szCs w:val="22"/>
        </w:rPr>
        <w:t xml:space="preserve"> </w:t>
      </w:r>
      <w:r w:rsidR="00727D9C">
        <w:rPr>
          <w:rFonts w:ascii="Arial" w:hAnsi="Arial" w:cs="Arial"/>
          <w:sz w:val="22"/>
          <w:szCs w:val="22"/>
        </w:rPr>
        <w:t xml:space="preserve"> </w:t>
      </w:r>
      <w:r w:rsidR="003364F4" w:rsidRPr="003504C4">
        <w:rPr>
          <w:rFonts w:ascii="Arial" w:hAnsi="Arial" w:cs="Arial"/>
          <w:sz w:val="22"/>
          <w:szCs w:val="22"/>
        </w:rPr>
        <w:t>Total and Permanent Disability is defined as t</w:t>
      </w:r>
      <w:r w:rsidR="003364F4" w:rsidRPr="003504C4">
        <w:rPr>
          <w:rFonts w:ascii="Arial" w:hAnsi="Arial" w:cs="Arial"/>
          <w:color w:val="000000"/>
          <w:sz w:val="22"/>
          <w:szCs w:val="22"/>
        </w:rPr>
        <w:t xml:space="preserve">he condition of an individual who is unable to </w:t>
      </w:r>
      <w:r w:rsidR="00945044" w:rsidRPr="003504C4">
        <w:rPr>
          <w:rFonts w:ascii="Arial" w:hAnsi="Arial" w:cs="Arial"/>
          <w:color w:val="000000"/>
          <w:sz w:val="22"/>
          <w:szCs w:val="22"/>
        </w:rPr>
        <w:t>work/pursue degree completion</w:t>
      </w:r>
      <w:r w:rsidR="003364F4" w:rsidRPr="003504C4">
        <w:rPr>
          <w:rFonts w:ascii="Arial" w:hAnsi="Arial" w:cs="Arial"/>
          <w:color w:val="000000"/>
          <w:sz w:val="22"/>
          <w:szCs w:val="22"/>
        </w:rPr>
        <w:t xml:space="preserve"> on a part- or full-time basis because of an injury or illness that is expected to continue indefinitely.</w:t>
      </w:r>
      <w:r w:rsidR="00C00605" w:rsidRPr="003504C4">
        <w:rPr>
          <w:rFonts w:ascii="Arial" w:hAnsi="Arial" w:cs="Arial"/>
          <w:color w:val="000000"/>
          <w:sz w:val="22"/>
          <w:szCs w:val="22"/>
        </w:rPr>
        <w:t xml:space="preserve"> </w:t>
      </w:r>
      <w:r w:rsidR="00727D9C">
        <w:rPr>
          <w:rFonts w:ascii="Arial" w:hAnsi="Arial" w:cs="Arial"/>
          <w:color w:val="000000"/>
          <w:sz w:val="22"/>
          <w:szCs w:val="22"/>
        </w:rPr>
        <w:t xml:space="preserve"> </w:t>
      </w:r>
      <w:r w:rsidR="00C00605" w:rsidRPr="003504C4">
        <w:rPr>
          <w:rFonts w:ascii="Arial" w:hAnsi="Arial" w:cs="Arial"/>
          <w:color w:val="000000"/>
          <w:sz w:val="22"/>
          <w:szCs w:val="22"/>
        </w:rPr>
        <w:t xml:space="preserve">A Fellow </w:t>
      </w:r>
      <w:r w:rsidR="00A57861" w:rsidRPr="003504C4">
        <w:rPr>
          <w:rFonts w:ascii="Arial" w:hAnsi="Arial" w:cs="Arial"/>
          <w:color w:val="000000"/>
          <w:sz w:val="22"/>
          <w:szCs w:val="22"/>
        </w:rPr>
        <w:t xml:space="preserve">who is </w:t>
      </w:r>
      <w:r w:rsidR="00C00605" w:rsidRPr="003504C4">
        <w:rPr>
          <w:rFonts w:ascii="Arial" w:hAnsi="Arial" w:cs="Arial"/>
          <w:color w:val="000000"/>
          <w:sz w:val="22"/>
          <w:szCs w:val="22"/>
        </w:rPr>
        <w:t>able currently</w:t>
      </w:r>
      <w:r w:rsidR="00A57861" w:rsidRPr="003504C4">
        <w:rPr>
          <w:rFonts w:ascii="Arial" w:hAnsi="Arial" w:cs="Arial"/>
          <w:color w:val="000000"/>
          <w:sz w:val="22"/>
          <w:szCs w:val="22"/>
        </w:rPr>
        <w:t>,</w:t>
      </w:r>
      <w:r w:rsidR="00C00605" w:rsidRPr="003504C4">
        <w:rPr>
          <w:rFonts w:ascii="Arial" w:hAnsi="Arial" w:cs="Arial"/>
          <w:color w:val="000000"/>
          <w:sz w:val="22"/>
          <w:szCs w:val="22"/>
        </w:rPr>
        <w:t xml:space="preserve"> or in the future</w:t>
      </w:r>
      <w:r w:rsidR="00A57861" w:rsidRPr="003504C4">
        <w:rPr>
          <w:rFonts w:ascii="Arial" w:hAnsi="Arial" w:cs="Arial"/>
          <w:color w:val="000000"/>
          <w:sz w:val="22"/>
          <w:szCs w:val="22"/>
        </w:rPr>
        <w:t>,</w:t>
      </w:r>
      <w:r w:rsidR="00C00605" w:rsidRPr="003504C4">
        <w:rPr>
          <w:rFonts w:ascii="Arial" w:hAnsi="Arial" w:cs="Arial"/>
          <w:color w:val="000000"/>
          <w:sz w:val="22"/>
          <w:szCs w:val="22"/>
        </w:rPr>
        <w:t xml:space="preserve"> to </w:t>
      </w:r>
      <w:r w:rsidR="00D9396D" w:rsidRPr="003504C4">
        <w:rPr>
          <w:rFonts w:ascii="Arial" w:hAnsi="Arial" w:cs="Arial"/>
          <w:color w:val="000000"/>
          <w:sz w:val="22"/>
          <w:szCs w:val="22"/>
        </w:rPr>
        <w:t>work/pursue degree completion</w:t>
      </w:r>
      <w:r w:rsidR="00C00605" w:rsidRPr="003504C4">
        <w:rPr>
          <w:rFonts w:ascii="Arial" w:hAnsi="Arial" w:cs="Arial"/>
          <w:color w:val="000000"/>
          <w:sz w:val="22"/>
          <w:szCs w:val="22"/>
        </w:rPr>
        <w:t xml:space="preserve">, even </w:t>
      </w:r>
      <w:r w:rsidR="00B16FA0" w:rsidRPr="003504C4">
        <w:rPr>
          <w:rFonts w:ascii="Arial" w:hAnsi="Arial" w:cs="Arial"/>
          <w:color w:val="000000"/>
          <w:sz w:val="22"/>
          <w:szCs w:val="22"/>
        </w:rPr>
        <w:t>on a limited basis</w:t>
      </w:r>
      <w:r w:rsidR="00C00605" w:rsidRPr="003504C4">
        <w:rPr>
          <w:rFonts w:ascii="Arial" w:hAnsi="Arial" w:cs="Arial"/>
          <w:color w:val="000000"/>
          <w:sz w:val="22"/>
          <w:szCs w:val="22"/>
        </w:rPr>
        <w:t xml:space="preserve">, is not considered to have a </w:t>
      </w:r>
      <w:r w:rsidR="00D9396D" w:rsidRPr="003504C4">
        <w:rPr>
          <w:rFonts w:ascii="Arial" w:hAnsi="Arial" w:cs="Arial"/>
          <w:color w:val="000000"/>
          <w:sz w:val="22"/>
          <w:szCs w:val="22"/>
        </w:rPr>
        <w:t>t</w:t>
      </w:r>
      <w:r w:rsidR="00C00605" w:rsidRPr="003504C4">
        <w:rPr>
          <w:rFonts w:ascii="Arial" w:hAnsi="Arial" w:cs="Arial"/>
          <w:color w:val="000000"/>
          <w:sz w:val="22"/>
          <w:szCs w:val="22"/>
        </w:rPr>
        <w:t xml:space="preserve">otal and </w:t>
      </w:r>
      <w:r w:rsidR="00D9396D" w:rsidRPr="003504C4">
        <w:rPr>
          <w:rFonts w:ascii="Arial" w:hAnsi="Arial" w:cs="Arial"/>
          <w:color w:val="000000"/>
          <w:sz w:val="22"/>
          <w:szCs w:val="22"/>
        </w:rPr>
        <w:t>p</w:t>
      </w:r>
      <w:r w:rsidR="00C00605" w:rsidRPr="003504C4">
        <w:rPr>
          <w:rFonts w:ascii="Arial" w:hAnsi="Arial" w:cs="Arial"/>
          <w:color w:val="000000"/>
          <w:sz w:val="22"/>
          <w:szCs w:val="22"/>
        </w:rPr>
        <w:t xml:space="preserve">ermanent </w:t>
      </w:r>
      <w:r w:rsidR="00D9396D" w:rsidRPr="003504C4">
        <w:rPr>
          <w:rFonts w:ascii="Arial" w:hAnsi="Arial" w:cs="Arial"/>
          <w:color w:val="000000"/>
          <w:sz w:val="22"/>
          <w:szCs w:val="22"/>
        </w:rPr>
        <w:t>d</w:t>
      </w:r>
      <w:r w:rsidR="00C00605" w:rsidRPr="003504C4">
        <w:rPr>
          <w:rFonts w:ascii="Arial" w:hAnsi="Arial" w:cs="Arial"/>
          <w:color w:val="000000"/>
          <w:sz w:val="22"/>
          <w:szCs w:val="22"/>
        </w:rPr>
        <w:t>isability</w:t>
      </w:r>
      <w:bookmarkEnd w:id="27"/>
      <w:r w:rsidR="00C00605" w:rsidRPr="003504C4">
        <w:rPr>
          <w:rFonts w:ascii="Arial" w:hAnsi="Arial" w:cs="Arial"/>
          <w:color w:val="000000"/>
          <w:sz w:val="22"/>
          <w:szCs w:val="22"/>
        </w:rPr>
        <w:t>.</w:t>
      </w:r>
    </w:p>
    <w:p w14:paraId="38C53920" w14:textId="77777777" w:rsidR="00C42D21" w:rsidRPr="003504C4" w:rsidRDefault="00C42D21" w:rsidP="00C42D21">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right="-144"/>
        <w:rPr>
          <w:rFonts w:ascii="Arial" w:hAnsi="Arial" w:cs="Arial"/>
          <w:color w:val="000000"/>
          <w:sz w:val="22"/>
          <w:szCs w:val="22"/>
        </w:rPr>
      </w:pPr>
    </w:p>
    <w:p w14:paraId="02D6E7A8" w14:textId="0774F45B" w:rsidR="00C42D21" w:rsidRPr="005C6E7F" w:rsidRDefault="00C00605" w:rsidP="00334A61">
      <w:pPr>
        <w:pStyle w:val="ListParagraph"/>
        <w:numPr>
          <w:ilvl w:val="0"/>
          <w:numId w:val="21"/>
        </w:numPr>
        <w:spacing w:before="240" w:line="204" w:lineRule="auto"/>
        <w:ind w:right="-144"/>
        <w:rPr>
          <w:rFonts w:ascii="Arial" w:hAnsi="Arial" w:cs="Arial"/>
          <w:color w:val="000000"/>
          <w:sz w:val="22"/>
          <w:szCs w:val="22"/>
        </w:rPr>
      </w:pPr>
      <w:r w:rsidRPr="005C6E7F">
        <w:rPr>
          <w:rFonts w:ascii="Arial" w:hAnsi="Arial" w:cs="Arial"/>
          <w:color w:val="000000"/>
          <w:sz w:val="22"/>
          <w:szCs w:val="22"/>
        </w:rPr>
        <w:t>The Fellow</w:t>
      </w:r>
      <w:r w:rsidR="00D9396D" w:rsidRPr="005C6E7F">
        <w:rPr>
          <w:rFonts w:ascii="Arial" w:hAnsi="Arial" w:cs="Arial"/>
          <w:color w:val="000000"/>
          <w:sz w:val="22"/>
          <w:szCs w:val="22"/>
        </w:rPr>
        <w:t xml:space="preserve"> must </w:t>
      </w:r>
      <w:r w:rsidR="00C42D21" w:rsidRPr="005C6E7F">
        <w:rPr>
          <w:rFonts w:ascii="Arial" w:hAnsi="Arial" w:cs="Arial"/>
          <w:sz w:val="22"/>
          <w:szCs w:val="22"/>
        </w:rPr>
        <w:t xml:space="preserve">submit notification to the KCP Initiative </w:t>
      </w:r>
      <w:r w:rsidR="005C6E7F">
        <w:rPr>
          <w:rFonts w:ascii="Arial" w:hAnsi="Arial" w:cs="Arial"/>
          <w:sz w:val="22"/>
          <w:szCs w:val="22"/>
        </w:rPr>
        <w:t>v</w:t>
      </w:r>
      <w:r w:rsidR="00747A5A" w:rsidRPr="005C6E7F">
        <w:rPr>
          <w:rFonts w:ascii="Arial" w:hAnsi="Arial" w:cs="Arial"/>
          <w:sz w:val="22"/>
          <w:szCs w:val="22"/>
        </w:rPr>
        <w:t>ia the Future Faculty Fellowship System, and via email at</w:t>
      </w:r>
      <w:r w:rsidR="00747A5A" w:rsidRPr="00747A5A">
        <w:t xml:space="preserve"> </w:t>
      </w:r>
      <w:hyperlink r:id="rId24" w:history="1">
        <w:r w:rsidR="00747A5A" w:rsidRPr="005C6E7F">
          <w:rPr>
            <w:rStyle w:val="Hyperlink"/>
            <w:rFonts w:ascii="Arial" w:hAnsi="Arial" w:cs="Arial"/>
            <w:sz w:val="22"/>
            <w:szCs w:val="22"/>
          </w:rPr>
          <w:t>FutureFaculty@michigan.gov</w:t>
        </w:r>
      </w:hyperlink>
      <w:r w:rsidR="00C42D21" w:rsidRPr="005C6E7F">
        <w:rPr>
          <w:rFonts w:ascii="Arial" w:hAnsi="Arial" w:cs="Arial"/>
          <w:sz w:val="22"/>
          <w:szCs w:val="22"/>
        </w:rPr>
        <w:t xml:space="preserve"> of their intention to file for a discharge or cancellation due to permanent and total disability and r</w:t>
      </w:r>
      <w:r w:rsidR="00D9396D" w:rsidRPr="005C6E7F">
        <w:rPr>
          <w:rFonts w:ascii="Arial" w:hAnsi="Arial" w:cs="Arial"/>
          <w:color w:val="000000"/>
          <w:sz w:val="22"/>
          <w:szCs w:val="22"/>
        </w:rPr>
        <w:t>equest a Total and Permanent Disability Cancellation Request Form</w:t>
      </w:r>
      <w:r w:rsidR="00C42D21" w:rsidRPr="005C6E7F">
        <w:rPr>
          <w:rFonts w:ascii="Arial" w:hAnsi="Arial" w:cs="Arial"/>
          <w:color w:val="000000"/>
          <w:sz w:val="22"/>
          <w:szCs w:val="22"/>
        </w:rPr>
        <w:t>.</w:t>
      </w:r>
    </w:p>
    <w:p w14:paraId="504FAF98" w14:textId="77777777" w:rsidR="00C42D21" w:rsidRPr="00630EE3" w:rsidRDefault="00C42D21" w:rsidP="00121221">
      <w:pPr>
        <w:pStyle w:val="ListParagraph"/>
        <w:spacing w:line="204" w:lineRule="auto"/>
        <w:ind w:left="1260" w:right="-144"/>
        <w:rPr>
          <w:rFonts w:ascii="Arial" w:hAnsi="Arial" w:cs="Arial"/>
          <w:color w:val="000000"/>
          <w:sz w:val="22"/>
          <w:szCs w:val="22"/>
          <w:highlight w:val="yellow"/>
        </w:rPr>
      </w:pPr>
    </w:p>
    <w:p w14:paraId="1851F95C" w14:textId="00106DC5" w:rsidR="001F3004" w:rsidRPr="003504C4" w:rsidRDefault="003364F4" w:rsidP="00334A61">
      <w:pPr>
        <w:pStyle w:val="ListParagraph"/>
        <w:numPr>
          <w:ilvl w:val="0"/>
          <w:numId w:val="21"/>
        </w:numPr>
        <w:tabs>
          <w:tab w:val="left" w:pos="-1440"/>
          <w:tab w:val="left" w:pos="-720"/>
          <w:tab w:val="left" w:pos="0"/>
          <w:tab w:val="left" w:pos="81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r w:rsidRPr="003504C4">
        <w:rPr>
          <w:rFonts w:ascii="Arial" w:hAnsi="Arial" w:cs="Arial"/>
          <w:color w:val="000000"/>
          <w:sz w:val="22"/>
          <w:szCs w:val="22"/>
        </w:rPr>
        <w:t>A</w:t>
      </w:r>
      <w:r w:rsidR="00C00605" w:rsidRPr="003504C4">
        <w:rPr>
          <w:rFonts w:ascii="Arial" w:hAnsi="Arial" w:cs="Arial"/>
          <w:color w:val="000000"/>
          <w:sz w:val="22"/>
          <w:szCs w:val="22"/>
        </w:rPr>
        <w:t xml:space="preserve"> licensed</w:t>
      </w:r>
      <w:r w:rsidRPr="003504C4">
        <w:rPr>
          <w:rFonts w:ascii="Arial" w:hAnsi="Arial" w:cs="Arial"/>
          <w:color w:val="000000"/>
          <w:sz w:val="22"/>
          <w:szCs w:val="22"/>
        </w:rPr>
        <w:t xml:space="preserve"> </w:t>
      </w:r>
      <w:r w:rsidR="00664DE1" w:rsidRPr="003504C4">
        <w:rPr>
          <w:rFonts w:ascii="Arial" w:hAnsi="Arial" w:cs="Arial"/>
          <w:color w:val="000000"/>
          <w:sz w:val="22"/>
          <w:szCs w:val="22"/>
        </w:rPr>
        <w:t>Doctor of Medicine</w:t>
      </w:r>
      <w:r w:rsidRPr="003504C4">
        <w:rPr>
          <w:rFonts w:ascii="Arial" w:hAnsi="Arial" w:cs="Arial"/>
          <w:color w:val="000000"/>
          <w:sz w:val="22"/>
          <w:szCs w:val="22"/>
        </w:rPr>
        <w:t>, osteopathy</w:t>
      </w:r>
      <w:r w:rsidR="001F7716">
        <w:rPr>
          <w:rFonts w:ascii="Arial" w:hAnsi="Arial" w:cs="Arial"/>
          <w:color w:val="000000"/>
          <w:sz w:val="22"/>
          <w:szCs w:val="22"/>
        </w:rPr>
        <w:t>,</w:t>
      </w:r>
      <w:r w:rsidRPr="003504C4">
        <w:rPr>
          <w:rFonts w:ascii="Arial" w:hAnsi="Arial" w:cs="Arial"/>
          <w:color w:val="000000"/>
          <w:sz w:val="22"/>
          <w:szCs w:val="22"/>
        </w:rPr>
        <w:t xml:space="preserve"> or psychiatry legally authorized to practice in </w:t>
      </w:r>
      <w:r w:rsidR="00C42D21" w:rsidRPr="003504C4">
        <w:rPr>
          <w:rFonts w:ascii="Arial" w:hAnsi="Arial" w:cs="Arial"/>
          <w:color w:val="000000"/>
          <w:sz w:val="22"/>
          <w:szCs w:val="22"/>
        </w:rPr>
        <w:t>a state</w:t>
      </w:r>
      <w:r w:rsidRPr="003504C4">
        <w:rPr>
          <w:rFonts w:ascii="Arial" w:hAnsi="Arial" w:cs="Arial"/>
          <w:color w:val="000000"/>
          <w:sz w:val="22"/>
          <w:szCs w:val="22"/>
        </w:rPr>
        <w:t xml:space="preserve"> must complete</w:t>
      </w:r>
      <w:r w:rsidR="00121221" w:rsidRPr="003504C4">
        <w:rPr>
          <w:rFonts w:ascii="Arial" w:hAnsi="Arial" w:cs="Arial"/>
          <w:color w:val="000000"/>
          <w:sz w:val="22"/>
          <w:szCs w:val="22"/>
        </w:rPr>
        <w:t xml:space="preserve"> Section 3 of the form and</w:t>
      </w:r>
      <w:r w:rsidRPr="003504C4">
        <w:rPr>
          <w:rFonts w:ascii="Arial" w:hAnsi="Arial" w:cs="Arial"/>
          <w:color w:val="000000"/>
          <w:sz w:val="22"/>
          <w:szCs w:val="22"/>
        </w:rPr>
        <w:t xml:space="preserve"> mail the</w:t>
      </w:r>
      <w:r w:rsidR="00121221" w:rsidRPr="003504C4">
        <w:rPr>
          <w:rFonts w:ascii="Arial" w:hAnsi="Arial" w:cs="Arial"/>
          <w:color w:val="000000"/>
          <w:sz w:val="22"/>
          <w:szCs w:val="22"/>
        </w:rPr>
        <w:t xml:space="preserve"> copy with</w:t>
      </w:r>
      <w:r w:rsidRPr="003504C4">
        <w:rPr>
          <w:rFonts w:ascii="Arial" w:hAnsi="Arial" w:cs="Arial"/>
          <w:color w:val="000000"/>
          <w:sz w:val="22"/>
          <w:szCs w:val="22"/>
        </w:rPr>
        <w:t xml:space="preserve"> original</w:t>
      </w:r>
      <w:r w:rsidR="00121221" w:rsidRPr="003504C4">
        <w:rPr>
          <w:rFonts w:ascii="Arial" w:hAnsi="Arial" w:cs="Arial"/>
          <w:color w:val="000000"/>
          <w:sz w:val="22"/>
          <w:szCs w:val="22"/>
        </w:rPr>
        <w:t xml:space="preserve"> signatures </w:t>
      </w:r>
      <w:r w:rsidRPr="003504C4">
        <w:rPr>
          <w:rFonts w:ascii="Arial" w:hAnsi="Arial" w:cs="Arial"/>
          <w:color w:val="000000"/>
          <w:sz w:val="22"/>
          <w:szCs w:val="22"/>
        </w:rPr>
        <w:t>to the KCP Initiative Office.</w:t>
      </w:r>
    </w:p>
    <w:p w14:paraId="1BD80E26" w14:textId="77777777" w:rsidR="00C00605" w:rsidRPr="003504C4" w:rsidRDefault="00C00605" w:rsidP="00C00605">
      <w:pPr>
        <w:pStyle w:val="ListParagraph"/>
        <w:rPr>
          <w:rFonts w:ascii="Arial" w:hAnsi="Arial" w:cs="Arial"/>
          <w:color w:val="000000"/>
          <w:sz w:val="22"/>
          <w:szCs w:val="22"/>
        </w:rPr>
      </w:pPr>
    </w:p>
    <w:p w14:paraId="4AA38578" w14:textId="77777777" w:rsidR="00C00605" w:rsidRPr="003504C4" w:rsidRDefault="006D07B6" w:rsidP="00334A61">
      <w:pPr>
        <w:pStyle w:val="ListParagraph"/>
        <w:numPr>
          <w:ilvl w:val="0"/>
          <w:numId w:val="21"/>
        </w:num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bookmarkStart w:id="28" w:name="_Hlk524874911"/>
      <w:r w:rsidRPr="003504C4">
        <w:rPr>
          <w:rFonts w:ascii="Arial" w:hAnsi="Arial" w:cs="Arial"/>
          <w:color w:val="000000"/>
          <w:sz w:val="22"/>
          <w:szCs w:val="22"/>
        </w:rPr>
        <w:t>T</w:t>
      </w:r>
      <w:r w:rsidR="00315278" w:rsidRPr="003504C4">
        <w:rPr>
          <w:rFonts w:ascii="Arial" w:hAnsi="Arial" w:cs="Arial"/>
          <w:color w:val="000000"/>
          <w:sz w:val="22"/>
          <w:szCs w:val="22"/>
        </w:rPr>
        <w:t xml:space="preserve">he KCP Manager must review the </w:t>
      </w:r>
      <w:r w:rsidR="00C00605" w:rsidRPr="003504C4">
        <w:rPr>
          <w:rFonts w:ascii="Arial" w:hAnsi="Arial" w:cs="Arial"/>
          <w:color w:val="000000"/>
          <w:sz w:val="22"/>
          <w:szCs w:val="22"/>
        </w:rPr>
        <w:t>Total and Permanent Disability Cancellation Request Form</w:t>
      </w:r>
      <w:r w:rsidR="00315278" w:rsidRPr="003504C4">
        <w:rPr>
          <w:rFonts w:ascii="Arial" w:hAnsi="Arial" w:cs="Arial"/>
          <w:color w:val="000000"/>
          <w:sz w:val="22"/>
          <w:szCs w:val="22"/>
        </w:rPr>
        <w:t xml:space="preserve"> and determine that </w:t>
      </w:r>
      <w:r w:rsidR="00C00605" w:rsidRPr="003504C4">
        <w:rPr>
          <w:rFonts w:ascii="Arial" w:hAnsi="Arial" w:cs="Arial"/>
          <w:color w:val="000000"/>
          <w:sz w:val="22"/>
          <w:szCs w:val="22"/>
        </w:rPr>
        <w:t>the Fellow’s situation meets</w:t>
      </w:r>
      <w:r w:rsidR="00DA5B93" w:rsidRPr="003504C4">
        <w:rPr>
          <w:rFonts w:ascii="Arial" w:hAnsi="Arial" w:cs="Arial"/>
          <w:color w:val="000000"/>
          <w:sz w:val="22"/>
          <w:szCs w:val="22"/>
        </w:rPr>
        <w:t xml:space="preserve"> all</w:t>
      </w:r>
      <w:r w:rsidR="00C00605" w:rsidRPr="003504C4">
        <w:rPr>
          <w:rFonts w:ascii="Arial" w:hAnsi="Arial" w:cs="Arial"/>
          <w:color w:val="000000"/>
          <w:sz w:val="22"/>
          <w:szCs w:val="22"/>
        </w:rPr>
        <w:t xml:space="preserve"> the following criteria:</w:t>
      </w:r>
    </w:p>
    <w:p w14:paraId="7E44393C" w14:textId="77777777" w:rsidR="00A57861" w:rsidRPr="003504C4" w:rsidRDefault="00A57861" w:rsidP="00A57861">
      <w:pPr>
        <w:pStyle w:val="ListParagraph"/>
        <w:rPr>
          <w:rFonts w:ascii="Arial" w:hAnsi="Arial" w:cs="Arial"/>
          <w:color w:val="000000"/>
          <w:sz w:val="22"/>
          <w:szCs w:val="22"/>
        </w:rPr>
      </w:pPr>
    </w:p>
    <w:p w14:paraId="1A54C18A" w14:textId="190F5CF8" w:rsidR="00A57861" w:rsidRPr="003504C4" w:rsidRDefault="00DA5B93" w:rsidP="00334A61">
      <w:pPr>
        <w:pStyle w:val="ListParagraph"/>
        <w:numPr>
          <w:ilvl w:val="1"/>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r w:rsidRPr="003504C4">
        <w:rPr>
          <w:rFonts w:ascii="Arial" w:hAnsi="Arial" w:cs="Arial"/>
          <w:color w:val="000000"/>
          <w:sz w:val="22"/>
          <w:szCs w:val="22"/>
        </w:rPr>
        <w:t xml:space="preserve">The documentation is </w:t>
      </w:r>
      <w:r w:rsidR="00315278" w:rsidRPr="003504C4">
        <w:rPr>
          <w:rFonts w:ascii="Arial" w:hAnsi="Arial" w:cs="Arial"/>
          <w:color w:val="000000"/>
          <w:sz w:val="22"/>
          <w:szCs w:val="22"/>
        </w:rPr>
        <w:t>complete and supports the conclusion that the Fellow has a total and permanent disability as defined above</w:t>
      </w:r>
      <w:r w:rsidR="00121221" w:rsidRPr="003504C4">
        <w:rPr>
          <w:rFonts w:ascii="Arial" w:hAnsi="Arial" w:cs="Arial"/>
          <w:color w:val="000000"/>
          <w:sz w:val="22"/>
          <w:szCs w:val="22"/>
        </w:rPr>
        <w:t xml:space="preserve"> and recognized as a debilitating </w:t>
      </w:r>
      <w:r w:rsidR="00121221" w:rsidRPr="003504C4">
        <w:rPr>
          <w:rFonts w:ascii="Arial" w:hAnsi="Arial" w:cs="Arial"/>
          <w:color w:val="000000"/>
          <w:sz w:val="22"/>
          <w:szCs w:val="22"/>
        </w:rPr>
        <w:lastRenderedPageBreak/>
        <w:t>condition by the Michigan Department of Health and Human Services and the United States Social Security Administration</w:t>
      </w:r>
      <w:r w:rsidR="00315278" w:rsidRPr="003504C4">
        <w:rPr>
          <w:rFonts w:ascii="Arial" w:hAnsi="Arial" w:cs="Arial"/>
          <w:color w:val="000000"/>
          <w:sz w:val="22"/>
          <w:szCs w:val="22"/>
        </w:rPr>
        <w:t>.</w:t>
      </w:r>
    </w:p>
    <w:p w14:paraId="40917FA8" w14:textId="77777777" w:rsidR="00A57861" w:rsidRPr="003504C4" w:rsidRDefault="00A57861" w:rsidP="00A57861">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20" w:right="-144"/>
        <w:rPr>
          <w:rFonts w:ascii="Arial" w:hAnsi="Arial" w:cs="Arial"/>
          <w:color w:val="000000"/>
          <w:sz w:val="22"/>
          <w:szCs w:val="22"/>
        </w:rPr>
      </w:pPr>
    </w:p>
    <w:p w14:paraId="28DB3689" w14:textId="77777777" w:rsidR="00A57861" w:rsidRPr="003504C4" w:rsidRDefault="00C00605" w:rsidP="00334A61">
      <w:pPr>
        <w:pStyle w:val="ListParagraph"/>
        <w:numPr>
          <w:ilvl w:val="1"/>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r w:rsidRPr="003504C4">
        <w:rPr>
          <w:rFonts w:ascii="Arial" w:hAnsi="Arial" w:cs="Arial"/>
          <w:color w:val="000000"/>
          <w:sz w:val="22"/>
          <w:szCs w:val="22"/>
        </w:rPr>
        <w:t xml:space="preserve">The cancellation may not be based on a condition that existed at the time the Fellow applied for </w:t>
      </w:r>
      <w:r w:rsidR="00DA5B93" w:rsidRPr="003504C4">
        <w:rPr>
          <w:rFonts w:ascii="Arial" w:hAnsi="Arial" w:cs="Arial"/>
          <w:color w:val="000000"/>
          <w:sz w:val="22"/>
          <w:szCs w:val="22"/>
        </w:rPr>
        <w:t>the</w:t>
      </w:r>
      <w:r w:rsidRPr="003504C4">
        <w:rPr>
          <w:rFonts w:ascii="Arial" w:hAnsi="Arial" w:cs="Arial"/>
          <w:color w:val="000000"/>
          <w:sz w:val="22"/>
          <w:szCs w:val="22"/>
        </w:rPr>
        <w:t xml:space="preserve"> FFF Award</w:t>
      </w:r>
      <w:r w:rsidR="00DA5B93" w:rsidRPr="003504C4">
        <w:rPr>
          <w:rFonts w:ascii="Arial" w:hAnsi="Arial" w:cs="Arial"/>
          <w:color w:val="000000"/>
          <w:sz w:val="22"/>
          <w:szCs w:val="22"/>
        </w:rPr>
        <w:t>(s)</w:t>
      </w:r>
      <w:r w:rsidRPr="003504C4">
        <w:rPr>
          <w:rFonts w:ascii="Arial" w:hAnsi="Arial" w:cs="Arial"/>
          <w:color w:val="000000"/>
          <w:sz w:val="22"/>
          <w:szCs w:val="22"/>
        </w:rPr>
        <w:t xml:space="preserve"> unless the condition has since substantially deteriorated so that he/she is now totally and permanently disabled.</w:t>
      </w:r>
    </w:p>
    <w:p w14:paraId="7CC7EBD3" w14:textId="77777777" w:rsidR="00A57861" w:rsidRPr="003504C4" w:rsidRDefault="00A57861" w:rsidP="00A57861">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20" w:right="-144"/>
        <w:rPr>
          <w:rFonts w:ascii="Arial" w:hAnsi="Arial" w:cs="Arial"/>
          <w:color w:val="000000"/>
          <w:sz w:val="22"/>
          <w:szCs w:val="22"/>
        </w:rPr>
      </w:pPr>
    </w:p>
    <w:p w14:paraId="1CAEF77D" w14:textId="77777777" w:rsidR="00A57861" w:rsidRPr="003504C4" w:rsidRDefault="00C00605" w:rsidP="00334A61">
      <w:pPr>
        <w:pStyle w:val="ListParagraph"/>
        <w:numPr>
          <w:ilvl w:val="1"/>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right="-144"/>
        <w:rPr>
          <w:rFonts w:ascii="Arial" w:hAnsi="Arial" w:cs="Arial"/>
          <w:color w:val="000000"/>
          <w:sz w:val="22"/>
          <w:szCs w:val="22"/>
        </w:rPr>
      </w:pPr>
      <w:r w:rsidRPr="003504C4">
        <w:rPr>
          <w:rFonts w:ascii="Arial" w:hAnsi="Arial" w:cs="Arial"/>
          <w:color w:val="000000"/>
          <w:sz w:val="22"/>
          <w:szCs w:val="22"/>
        </w:rPr>
        <w:t>The Fellow has not received a new or expanded FFF Award since the date on which the Fellow was determined to be totally and permanently disabled.</w:t>
      </w:r>
    </w:p>
    <w:p w14:paraId="0265F479" w14:textId="77777777" w:rsidR="00121221" w:rsidRPr="003504C4" w:rsidRDefault="00121221" w:rsidP="00121221">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1260" w:right="-144"/>
        <w:rPr>
          <w:rFonts w:ascii="Arial" w:hAnsi="Arial" w:cs="Arial"/>
          <w:color w:val="000000"/>
          <w:sz w:val="22"/>
          <w:szCs w:val="22"/>
        </w:rPr>
      </w:pPr>
    </w:p>
    <w:p w14:paraId="7F59375F" w14:textId="61445665" w:rsidR="00315278" w:rsidRPr="003504C4" w:rsidRDefault="00DA5B93" w:rsidP="00334A61">
      <w:pPr>
        <w:pStyle w:val="ListParagraph"/>
        <w:numPr>
          <w:ilvl w:val="0"/>
          <w:numId w:val="21"/>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right="-144"/>
        <w:rPr>
          <w:rFonts w:ascii="Arial" w:hAnsi="Arial" w:cs="Arial"/>
          <w:color w:val="000000"/>
          <w:sz w:val="22"/>
          <w:szCs w:val="22"/>
        </w:rPr>
      </w:pPr>
      <w:r w:rsidRPr="003504C4">
        <w:rPr>
          <w:rFonts w:ascii="Arial" w:hAnsi="Arial" w:cs="Arial"/>
          <w:color w:val="000000"/>
          <w:sz w:val="22"/>
          <w:szCs w:val="22"/>
        </w:rPr>
        <w:t>Upon cancellation of FFF Agreement obligations and/or KCP Loan repayment, a</w:t>
      </w:r>
      <w:r w:rsidR="00315278" w:rsidRPr="003504C4">
        <w:rPr>
          <w:rFonts w:ascii="Arial" w:hAnsi="Arial" w:cs="Arial"/>
          <w:color w:val="000000"/>
          <w:sz w:val="22"/>
          <w:szCs w:val="22"/>
        </w:rPr>
        <w:t xml:space="preserve">ny payments received </w:t>
      </w:r>
      <w:r w:rsidRPr="003504C4">
        <w:rPr>
          <w:rFonts w:ascii="Arial" w:hAnsi="Arial" w:cs="Arial"/>
          <w:color w:val="000000"/>
          <w:sz w:val="22"/>
          <w:szCs w:val="22"/>
        </w:rPr>
        <w:t xml:space="preserve">by the KCP Initiative Office </w:t>
      </w:r>
      <w:r w:rsidR="00315278" w:rsidRPr="003504C4">
        <w:rPr>
          <w:rFonts w:ascii="Arial" w:hAnsi="Arial" w:cs="Arial"/>
          <w:color w:val="000000"/>
          <w:sz w:val="22"/>
          <w:szCs w:val="22"/>
        </w:rPr>
        <w:t>after the date the Fellow became totally and permanently disabled</w:t>
      </w:r>
      <w:r w:rsidRPr="003504C4">
        <w:rPr>
          <w:rFonts w:ascii="Arial" w:hAnsi="Arial" w:cs="Arial"/>
          <w:color w:val="000000"/>
          <w:sz w:val="22"/>
          <w:szCs w:val="22"/>
        </w:rPr>
        <w:t xml:space="preserve"> will</w:t>
      </w:r>
      <w:r w:rsidR="00FC1911" w:rsidRPr="003504C4">
        <w:rPr>
          <w:rFonts w:ascii="Arial" w:hAnsi="Arial" w:cs="Arial"/>
          <w:color w:val="000000"/>
          <w:sz w:val="22"/>
          <w:szCs w:val="22"/>
        </w:rPr>
        <w:t xml:space="preserve"> be</w:t>
      </w:r>
      <w:r w:rsidR="00315278" w:rsidRPr="003504C4">
        <w:rPr>
          <w:rFonts w:ascii="Arial" w:hAnsi="Arial" w:cs="Arial"/>
          <w:color w:val="000000"/>
          <w:sz w:val="22"/>
          <w:szCs w:val="22"/>
        </w:rPr>
        <w:t xml:space="preserve"> returned to the sender.</w:t>
      </w:r>
    </w:p>
    <w:p w14:paraId="15B34087" w14:textId="77777777" w:rsidR="00121221" w:rsidRPr="003504C4" w:rsidRDefault="00121221" w:rsidP="003E510B">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1260" w:right="-144"/>
        <w:rPr>
          <w:rFonts w:ascii="Arial" w:hAnsi="Arial" w:cs="Arial"/>
          <w:color w:val="000000"/>
          <w:sz w:val="22"/>
          <w:szCs w:val="22"/>
        </w:rPr>
      </w:pPr>
    </w:p>
    <w:p w14:paraId="1CAE23DC" w14:textId="279BD8A8" w:rsidR="003E6561" w:rsidRPr="003504C4" w:rsidRDefault="00590561" w:rsidP="00334A61">
      <w:pPr>
        <w:numPr>
          <w:ilvl w:val="0"/>
          <w:numId w:val="21"/>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rPr>
          <w:rFonts w:ascii="Arial" w:hAnsi="Arial" w:cs="Arial"/>
          <w:color w:val="000000"/>
          <w:sz w:val="22"/>
          <w:szCs w:val="22"/>
        </w:rPr>
      </w:pPr>
      <w:r w:rsidRPr="003504C4">
        <w:rPr>
          <w:rFonts w:ascii="Arial" w:hAnsi="Arial" w:cs="Arial"/>
          <w:sz w:val="22"/>
          <w:szCs w:val="22"/>
        </w:rPr>
        <w:t>If granted a cancellation due to total and permanent disability, the Fellow is not eligible for future KCP Fellowships unless they (1) obtain a certification from a physician that they are able to work/pursue degree completion, and (2) acknowledge in writing that the new Fellowship cannot be cancelled on the basis of any condition present when the Fellowship is awarded, unless the condition substantially deteriorates.</w:t>
      </w:r>
      <w:bookmarkEnd w:id="28"/>
    </w:p>
    <w:p w14:paraId="20D35FDA" w14:textId="77777777" w:rsidR="00121221" w:rsidRPr="003504C4" w:rsidRDefault="00121221" w:rsidP="00121221">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ind w:right="-144"/>
        <w:rPr>
          <w:rFonts w:ascii="Arial" w:hAnsi="Arial" w:cs="Arial"/>
          <w:color w:val="000000"/>
          <w:sz w:val="22"/>
          <w:szCs w:val="22"/>
        </w:rPr>
      </w:pPr>
    </w:p>
    <w:p w14:paraId="5FA27B92" w14:textId="0536FAB9" w:rsidR="00315278" w:rsidRPr="003504C4" w:rsidRDefault="00470F65" w:rsidP="00334A61">
      <w:pPr>
        <w:pStyle w:val="ListParagraph"/>
        <w:numPr>
          <w:ilvl w:val="0"/>
          <w:numId w:val="9"/>
        </w:num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hanging="450"/>
        <w:rPr>
          <w:rFonts w:ascii="Arial" w:hAnsi="Arial" w:cs="Arial"/>
          <w:b/>
          <w:bCs/>
          <w:color w:val="000000"/>
          <w:sz w:val="22"/>
          <w:szCs w:val="22"/>
          <w:u w:val="single"/>
        </w:rPr>
      </w:pPr>
      <w:r w:rsidRPr="003504C4">
        <w:rPr>
          <w:rFonts w:ascii="Arial" w:hAnsi="Arial" w:cs="Arial"/>
          <w:b/>
          <w:bCs/>
          <w:color w:val="000000"/>
          <w:sz w:val="22"/>
          <w:szCs w:val="22"/>
        </w:rPr>
        <w:t xml:space="preserve">Extension/Suspension Due to </w:t>
      </w:r>
      <w:r w:rsidR="0026022A" w:rsidRPr="003504C4">
        <w:rPr>
          <w:rFonts w:ascii="Arial" w:hAnsi="Arial" w:cs="Arial"/>
          <w:b/>
          <w:bCs/>
          <w:color w:val="000000"/>
          <w:sz w:val="22"/>
          <w:szCs w:val="22"/>
        </w:rPr>
        <w:t>Long-Term Disability</w:t>
      </w:r>
      <w:r w:rsidR="0026022A" w:rsidRPr="003504C4">
        <w:rPr>
          <w:rFonts w:ascii="Arial" w:hAnsi="Arial" w:cs="Arial"/>
          <w:color w:val="000000"/>
          <w:sz w:val="22"/>
          <w:szCs w:val="22"/>
        </w:rPr>
        <w:t xml:space="preserve"> - </w:t>
      </w:r>
      <w:r w:rsidR="003E6561" w:rsidRPr="003504C4">
        <w:rPr>
          <w:rFonts w:ascii="Arial" w:hAnsi="Arial" w:cs="Arial"/>
          <w:color w:val="000000"/>
          <w:sz w:val="22"/>
          <w:szCs w:val="22"/>
        </w:rPr>
        <w:t xml:space="preserve">An extension of the deadline for FFF Agreement obligations or suspension of KCP Loan repayment may be requested due to a temporary inability to </w:t>
      </w:r>
      <w:r w:rsidR="00026ECC">
        <w:rPr>
          <w:rFonts w:ascii="Arial" w:hAnsi="Arial" w:cs="Arial"/>
          <w:color w:val="000000"/>
          <w:sz w:val="22"/>
          <w:szCs w:val="22"/>
        </w:rPr>
        <w:t xml:space="preserve">complete the degree by the established deadline or work on a </w:t>
      </w:r>
      <w:r w:rsidR="00C54691">
        <w:rPr>
          <w:rFonts w:ascii="Arial" w:hAnsi="Arial" w:cs="Arial"/>
          <w:color w:val="000000"/>
          <w:sz w:val="22"/>
          <w:szCs w:val="22"/>
        </w:rPr>
        <w:br w:type="textWrapping" w:clear="all"/>
      </w:r>
      <w:r w:rsidR="00026ECC">
        <w:rPr>
          <w:rFonts w:ascii="Arial" w:hAnsi="Arial" w:cs="Arial"/>
          <w:color w:val="000000"/>
          <w:sz w:val="22"/>
          <w:szCs w:val="22"/>
        </w:rPr>
        <w:t>part- or full-time basis</w:t>
      </w:r>
      <w:r w:rsidR="003E6561" w:rsidRPr="003504C4">
        <w:rPr>
          <w:rFonts w:ascii="Arial" w:hAnsi="Arial" w:cs="Arial"/>
          <w:color w:val="000000"/>
          <w:sz w:val="22"/>
          <w:szCs w:val="22"/>
        </w:rPr>
        <w:t xml:space="preserve"> because of a long-term illness or injury that is </w:t>
      </w:r>
      <w:r w:rsidR="003E6561" w:rsidRPr="003504C4">
        <w:rPr>
          <w:rFonts w:ascii="Arial" w:hAnsi="Arial" w:cs="Arial"/>
          <w:color w:val="000000"/>
          <w:sz w:val="22"/>
          <w:szCs w:val="22"/>
          <w:u w:val="single"/>
        </w:rPr>
        <w:t>not</w:t>
      </w:r>
      <w:r w:rsidR="003E6561" w:rsidRPr="003504C4">
        <w:rPr>
          <w:rFonts w:ascii="Arial" w:hAnsi="Arial" w:cs="Arial"/>
          <w:color w:val="000000"/>
          <w:sz w:val="22"/>
          <w:szCs w:val="22"/>
        </w:rPr>
        <w:t xml:space="preserve"> expected to continue </w:t>
      </w:r>
      <w:r w:rsidR="00FF763C" w:rsidRPr="003504C4">
        <w:rPr>
          <w:rFonts w:ascii="Arial" w:hAnsi="Arial" w:cs="Arial"/>
          <w:color w:val="000000"/>
          <w:sz w:val="22"/>
          <w:szCs w:val="22"/>
        </w:rPr>
        <w:t>indefinitely</w:t>
      </w:r>
      <w:r w:rsidR="003E6561" w:rsidRPr="003504C4">
        <w:rPr>
          <w:rFonts w:ascii="Arial" w:hAnsi="Arial" w:cs="Arial"/>
          <w:color w:val="000000"/>
          <w:sz w:val="22"/>
          <w:szCs w:val="22"/>
        </w:rPr>
        <w:t xml:space="preserve">. </w:t>
      </w:r>
      <w:r w:rsidR="00727D9C">
        <w:rPr>
          <w:rFonts w:ascii="Arial" w:hAnsi="Arial" w:cs="Arial"/>
          <w:color w:val="000000"/>
          <w:sz w:val="22"/>
          <w:szCs w:val="22"/>
        </w:rPr>
        <w:t xml:space="preserve"> </w:t>
      </w:r>
      <w:r w:rsidR="00FF763C" w:rsidRPr="003504C4">
        <w:rPr>
          <w:rFonts w:ascii="Arial" w:hAnsi="Arial" w:cs="Arial"/>
          <w:color w:val="000000"/>
          <w:sz w:val="22"/>
          <w:szCs w:val="22"/>
        </w:rPr>
        <w:t xml:space="preserve">The </w:t>
      </w:r>
      <w:r w:rsidR="003E6561" w:rsidRPr="003504C4">
        <w:rPr>
          <w:rFonts w:ascii="Arial" w:hAnsi="Arial" w:cs="Arial"/>
          <w:color w:val="000000"/>
          <w:sz w:val="22"/>
          <w:szCs w:val="22"/>
        </w:rPr>
        <w:t>determin</w:t>
      </w:r>
      <w:r w:rsidR="00FF763C" w:rsidRPr="003504C4">
        <w:rPr>
          <w:rFonts w:ascii="Arial" w:hAnsi="Arial" w:cs="Arial"/>
          <w:color w:val="000000"/>
          <w:sz w:val="22"/>
          <w:szCs w:val="22"/>
        </w:rPr>
        <w:t>ation will be</w:t>
      </w:r>
      <w:r w:rsidR="003E6561" w:rsidRPr="003504C4">
        <w:rPr>
          <w:rFonts w:ascii="Arial" w:hAnsi="Arial" w:cs="Arial"/>
          <w:color w:val="000000"/>
          <w:sz w:val="22"/>
          <w:szCs w:val="22"/>
        </w:rPr>
        <w:t xml:space="preserve"> based on the submission and verification of a </w:t>
      </w:r>
      <w:r w:rsidR="005F17B3">
        <w:rPr>
          <w:rFonts w:ascii="Arial" w:hAnsi="Arial" w:cs="Arial"/>
          <w:color w:val="000000"/>
          <w:sz w:val="22"/>
          <w:szCs w:val="22"/>
        </w:rPr>
        <w:br w:type="textWrapping" w:clear="all"/>
      </w:r>
      <w:r w:rsidR="00FF763C" w:rsidRPr="003504C4">
        <w:rPr>
          <w:rFonts w:ascii="Arial" w:hAnsi="Arial" w:cs="Arial"/>
          <w:color w:val="000000"/>
          <w:sz w:val="22"/>
          <w:szCs w:val="22"/>
        </w:rPr>
        <w:t>Long-Term Disability Extension/Suspension Request Form</w:t>
      </w:r>
      <w:r w:rsidR="003E6561" w:rsidRPr="003504C4">
        <w:rPr>
          <w:rFonts w:ascii="Arial" w:hAnsi="Arial" w:cs="Arial"/>
          <w:color w:val="000000"/>
          <w:sz w:val="22"/>
          <w:szCs w:val="22"/>
        </w:rPr>
        <w:t>.</w:t>
      </w:r>
    </w:p>
    <w:p w14:paraId="776B8945" w14:textId="77777777" w:rsidR="00FF763C" w:rsidRPr="003504C4" w:rsidRDefault="00FF763C" w:rsidP="00FF763C">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080" w:right="-144"/>
        <w:rPr>
          <w:rFonts w:ascii="Arial" w:hAnsi="Arial" w:cs="Arial"/>
          <w:color w:val="000000"/>
          <w:sz w:val="22"/>
          <w:szCs w:val="22"/>
        </w:rPr>
      </w:pPr>
    </w:p>
    <w:p w14:paraId="46D26973" w14:textId="7ABD1B77" w:rsidR="006B5630" w:rsidRPr="005F17B3" w:rsidRDefault="006B5630" w:rsidP="00334A61">
      <w:pPr>
        <w:pStyle w:val="ListParagraph"/>
        <w:numPr>
          <w:ilvl w:val="0"/>
          <w:numId w:val="22"/>
        </w:numPr>
        <w:spacing w:before="240" w:line="204" w:lineRule="auto"/>
        <w:ind w:right="-144"/>
        <w:rPr>
          <w:rFonts w:ascii="Arial" w:hAnsi="Arial" w:cs="Arial"/>
          <w:color w:val="000000"/>
          <w:sz w:val="22"/>
          <w:szCs w:val="22"/>
        </w:rPr>
      </w:pPr>
      <w:r w:rsidRPr="005F17B3">
        <w:rPr>
          <w:rFonts w:ascii="Arial" w:hAnsi="Arial" w:cs="Arial"/>
          <w:color w:val="000000"/>
          <w:sz w:val="22"/>
          <w:szCs w:val="22"/>
        </w:rPr>
        <w:t xml:space="preserve">The Fellow must </w:t>
      </w:r>
      <w:r w:rsidRPr="005F17B3">
        <w:rPr>
          <w:rFonts w:ascii="Arial" w:hAnsi="Arial" w:cs="Arial"/>
          <w:sz w:val="22"/>
          <w:szCs w:val="22"/>
        </w:rPr>
        <w:t>submit notification to the KCP Initiative at</w:t>
      </w:r>
      <w:r w:rsidR="005F17B3">
        <w:rPr>
          <w:rFonts w:ascii="Arial" w:hAnsi="Arial" w:cs="Arial"/>
          <w:sz w:val="22"/>
          <w:szCs w:val="22"/>
        </w:rPr>
        <w:t xml:space="preserve"> </w:t>
      </w:r>
      <w:hyperlink r:id="rId25" w:history="1">
        <w:r w:rsidR="00E72E0A" w:rsidRPr="005F17B3">
          <w:rPr>
            <w:rStyle w:val="Hyperlink"/>
            <w:rFonts w:ascii="Arial" w:hAnsi="Arial" w:cs="Arial"/>
            <w:sz w:val="22"/>
            <w:szCs w:val="22"/>
          </w:rPr>
          <w:t>FutureFaculty@michigan.gov</w:t>
        </w:r>
      </w:hyperlink>
      <w:r w:rsidRPr="005F17B3">
        <w:rPr>
          <w:rFonts w:ascii="Arial" w:hAnsi="Arial" w:cs="Arial"/>
          <w:sz w:val="22"/>
          <w:szCs w:val="22"/>
        </w:rPr>
        <w:t xml:space="preserve"> of their intention to file for an extension or suspension due to a long-term disability and r</w:t>
      </w:r>
      <w:r w:rsidRPr="005F17B3">
        <w:rPr>
          <w:rFonts w:ascii="Arial" w:hAnsi="Arial" w:cs="Arial"/>
          <w:color w:val="000000"/>
          <w:sz w:val="22"/>
          <w:szCs w:val="22"/>
        </w:rPr>
        <w:t>equest a Long-Term Disability Extension/Suspension Request Form.</w:t>
      </w:r>
    </w:p>
    <w:p w14:paraId="11244782" w14:textId="77777777" w:rsidR="006B5630" w:rsidRPr="003504C4" w:rsidRDefault="006B5630" w:rsidP="006B5630">
      <w:pPr>
        <w:pStyle w:val="ListParagraph"/>
        <w:spacing w:line="204" w:lineRule="auto"/>
        <w:ind w:left="1260" w:right="-144"/>
        <w:rPr>
          <w:rFonts w:ascii="Arial" w:hAnsi="Arial" w:cs="Arial"/>
          <w:color w:val="000000"/>
          <w:sz w:val="22"/>
          <w:szCs w:val="22"/>
        </w:rPr>
      </w:pPr>
    </w:p>
    <w:p w14:paraId="37D7FAD4" w14:textId="77777777" w:rsidR="006B5630" w:rsidRPr="003504C4" w:rsidRDefault="006B5630" w:rsidP="00334A61">
      <w:pPr>
        <w:pStyle w:val="ListParagraph"/>
        <w:numPr>
          <w:ilvl w:val="0"/>
          <w:numId w:val="22"/>
        </w:numPr>
        <w:spacing w:before="240" w:line="204" w:lineRule="auto"/>
        <w:ind w:right="-144"/>
        <w:rPr>
          <w:rFonts w:ascii="Arial" w:hAnsi="Arial" w:cs="Arial"/>
          <w:color w:val="000000"/>
          <w:sz w:val="22"/>
          <w:szCs w:val="22"/>
        </w:rPr>
      </w:pPr>
      <w:r w:rsidRPr="003504C4">
        <w:rPr>
          <w:rFonts w:ascii="Arial" w:hAnsi="Arial" w:cs="Arial"/>
          <w:color w:val="000000"/>
          <w:sz w:val="22"/>
          <w:szCs w:val="22"/>
        </w:rPr>
        <w:t>Sections 1 and 2 of the form must be completed by the Fellow or appropriate designee if the disability prohibits the Fellow from doing so him/herself.</w:t>
      </w:r>
    </w:p>
    <w:p w14:paraId="73BE5E1F" w14:textId="77777777" w:rsidR="006B5630" w:rsidRPr="003504C4" w:rsidRDefault="006B5630" w:rsidP="006B5630">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170" w:right="-144"/>
        <w:rPr>
          <w:rFonts w:ascii="Arial" w:hAnsi="Arial" w:cs="Arial"/>
          <w:color w:val="000000"/>
          <w:sz w:val="22"/>
          <w:szCs w:val="22"/>
        </w:rPr>
      </w:pPr>
    </w:p>
    <w:p w14:paraId="692DB38F" w14:textId="7B20B90F" w:rsidR="006B5630" w:rsidRDefault="006B5630" w:rsidP="00334A61">
      <w:pPr>
        <w:pStyle w:val="ListParagraph"/>
        <w:numPr>
          <w:ilvl w:val="0"/>
          <w:numId w:val="22"/>
        </w:numPr>
        <w:tabs>
          <w:tab w:val="left" w:pos="-1440"/>
          <w:tab w:val="left" w:pos="-720"/>
          <w:tab w:val="left" w:pos="0"/>
          <w:tab w:val="left" w:pos="81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r w:rsidRPr="003504C4">
        <w:rPr>
          <w:rFonts w:ascii="Arial" w:hAnsi="Arial" w:cs="Arial"/>
          <w:color w:val="000000"/>
          <w:sz w:val="22"/>
          <w:szCs w:val="22"/>
        </w:rPr>
        <w:t>A licensed doctor of medicine, osteopathy or psychiatry legally authorized to practice in a state must complete Section 3 of the form and mail the copy with original signatures to the KCP Initiative Office.</w:t>
      </w:r>
    </w:p>
    <w:p w14:paraId="1104E8C3" w14:textId="77777777" w:rsidR="00881D48" w:rsidRPr="00881D48" w:rsidRDefault="00881D48" w:rsidP="00881D48">
      <w:pPr>
        <w:pStyle w:val="ListParagraph"/>
        <w:rPr>
          <w:rFonts w:ascii="Arial" w:hAnsi="Arial" w:cs="Arial"/>
          <w:color w:val="000000"/>
          <w:sz w:val="22"/>
          <w:szCs w:val="22"/>
        </w:rPr>
      </w:pPr>
    </w:p>
    <w:p w14:paraId="3168800B" w14:textId="33F80995" w:rsidR="00881D48" w:rsidRPr="003504C4" w:rsidRDefault="00881D48" w:rsidP="00334A61">
      <w:pPr>
        <w:pStyle w:val="ListParagraph"/>
        <w:numPr>
          <w:ilvl w:val="0"/>
          <w:numId w:val="22"/>
        </w:numPr>
        <w:tabs>
          <w:tab w:val="left" w:pos="-1440"/>
          <w:tab w:val="left" w:pos="-720"/>
          <w:tab w:val="left" w:pos="0"/>
          <w:tab w:val="left" w:pos="81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r>
        <w:rPr>
          <w:rFonts w:ascii="Arial" w:hAnsi="Arial" w:cs="Arial"/>
          <w:color w:val="000000"/>
          <w:sz w:val="22"/>
          <w:szCs w:val="22"/>
        </w:rPr>
        <w:t xml:space="preserve">When applicable, the Fellow </w:t>
      </w:r>
      <w:r w:rsidR="000E41F9">
        <w:rPr>
          <w:rFonts w:ascii="Arial" w:hAnsi="Arial" w:cs="Arial"/>
          <w:color w:val="000000"/>
          <w:sz w:val="22"/>
          <w:szCs w:val="22"/>
        </w:rPr>
        <w:t>must</w:t>
      </w:r>
      <w:r>
        <w:rPr>
          <w:rFonts w:ascii="Arial" w:hAnsi="Arial" w:cs="Arial"/>
          <w:color w:val="000000"/>
          <w:sz w:val="22"/>
          <w:szCs w:val="22"/>
        </w:rPr>
        <w:t xml:space="preserve"> have a letter of support submitted on their behalf from the degree program (e.g. Committee Chair, Advisor, or Department Chair) indicating a new anticipated graduation date, graduate program support for the new timeline, and confirmation that the Fellow has remained in good standing.</w:t>
      </w:r>
    </w:p>
    <w:p w14:paraId="566E7232" w14:textId="16FFC340" w:rsidR="00FF763C" w:rsidRDefault="00FF763C" w:rsidP="00FF763C">
      <w:pPr>
        <w:pStyle w:val="ListParagraph"/>
        <w:rPr>
          <w:rFonts w:ascii="Arial" w:hAnsi="Arial" w:cs="Arial"/>
          <w:b/>
          <w:bCs/>
          <w:color w:val="000000"/>
          <w:sz w:val="22"/>
          <w:szCs w:val="22"/>
          <w:u w:val="single"/>
        </w:rPr>
      </w:pPr>
    </w:p>
    <w:p w14:paraId="661FD781" w14:textId="77777777" w:rsidR="00FF763C" w:rsidRPr="003504C4" w:rsidRDefault="00FF763C" w:rsidP="00334A61">
      <w:pPr>
        <w:pStyle w:val="ListParagraph"/>
        <w:numPr>
          <w:ilvl w:val="0"/>
          <w:numId w:val="22"/>
        </w:numPr>
        <w:tabs>
          <w:tab w:val="left" w:pos="-144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r w:rsidRPr="003504C4">
        <w:rPr>
          <w:rFonts w:ascii="Arial" w:hAnsi="Arial" w:cs="Arial"/>
          <w:color w:val="000000"/>
          <w:sz w:val="22"/>
          <w:szCs w:val="22"/>
        </w:rPr>
        <w:t>The KCP Manager must review the Long-Term Disability Extension/Suspension Request Form and determine that the Fellow’s situation meets all the following criteria:</w:t>
      </w:r>
    </w:p>
    <w:p w14:paraId="6E9B6CEB" w14:textId="77777777" w:rsidR="00FF763C" w:rsidRPr="003504C4" w:rsidRDefault="00FF763C" w:rsidP="00FF763C">
      <w:pPr>
        <w:pStyle w:val="ListParagraph"/>
        <w:rPr>
          <w:rFonts w:ascii="Arial" w:hAnsi="Arial" w:cs="Arial"/>
          <w:color w:val="000000"/>
          <w:sz w:val="22"/>
          <w:szCs w:val="22"/>
        </w:rPr>
      </w:pPr>
    </w:p>
    <w:p w14:paraId="5BAE5347" w14:textId="1F1E7D9D" w:rsidR="00FF763C" w:rsidRPr="003504C4" w:rsidRDefault="00FF763C" w:rsidP="00334A61">
      <w:pPr>
        <w:pStyle w:val="ListParagraph"/>
        <w:numPr>
          <w:ilvl w:val="1"/>
          <w:numId w:val="15"/>
        </w:num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right="-144"/>
        <w:rPr>
          <w:rFonts w:ascii="Arial" w:hAnsi="Arial" w:cs="Arial"/>
          <w:color w:val="000000"/>
          <w:sz w:val="22"/>
          <w:szCs w:val="22"/>
        </w:rPr>
      </w:pPr>
      <w:r w:rsidRPr="003504C4">
        <w:rPr>
          <w:rFonts w:ascii="Arial" w:hAnsi="Arial" w:cs="Arial"/>
          <w:color w:val="000000"/>
          <w:sz w:val="22"/>
          <w:szCs w:val="22"/>
        </w:rPr>
        <w:t xml:space="preserve">The documentation is complete and supports the conclusion that the </w:t>
      </w:r>
      <w:r w:rsidR="000E41F9">
        <w:rPr>
          <w:rFonts w:ascii="Arial" w:hAnsi="Arial" w:cs="Arial"/>
          <w:color w:val="000000"/>
          <w:sz w:val="22"/>
          <w:szCs w:val="22"/>
        </w:rPr>
        <w:t>Fellow’s circumstance qualifies for a</w:t>
      </w:r>
      <w:r w:rsidR="00605004">
        <w:rPr>
          <w:rFonts w:ascii="Arial" w:hAnsi="Arial" w:cs="Arial"/>
          <w:color w:val="000000"/>
          <w:sz w:val="22"/>
          <w:szCs w:val="22"/>
        </w:rPr>
        <w:t xml:space="preserve"> long-term disability </w:t>
      </w:r>
      <w:r w:rsidR="000E41F9">
        <w:rPr>
          <w:rFonts w:ascii="Arial" w:hAnsi="Arial" w:cs="Arial"/>
          <w:color w:val="000000"/>
          <w:sz w:val="22"/>
          <w:szCs w:val="22"/>
        </w:rPr>
        <w:t>extension</w:t>
      </w:r>
      <w:r w:rsidR="00605004">
        <w:rPr>
          <w:rFonts w:ascii="Arial" w:hAnsi="Arial" w:cs="Arial"/>
          <w:color w:val="000000"/>
          <w:sz w:val="22"/>
          <w:szCs w:val="22"/>
        </w:rPr>
        <w:t>/suspension</w:t>
      </w:r>
      <w:r w:rsidR="0053144A" w:rsidRPr="003504C4">
        <w:rPr>
          <w:rFonts w:ascii="Arial" w:hAnsi="Arial" w:cs="Arial"/>
          <w:color w:val="000000"/>
          <w:sz w:val="22"/>
          <w:szCs w:val="22"/>
        </w:rPr>
        <w:t>.</w:t>
      </w:r>
    </w:p>
    <w:p w14:paraId="49BDB7D0" w14:textId="77777777" w:rsidR="00FF763C" w:rsidRPr="003504C4" w:rsidRDefault="00FF763C" w:rsidP="00334A61">
      <w:pPr>
        <w:numPr>
          <w:ilvl w:val="1"/>
          <w:numId w:val="15"/>
        </w:num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rPr>
          <w:rFonts w:ascii="Arial" w:hAnsi="Arial" w:cs="Arial"/>
          <w:color w:val="000000"/>
          <w:sz w:val="22"/>
          <w:szCs w:val="22"/>
        </w:rPr>
      </w:pPr>
      <w:r w:rsidRPr="003504C4">
        <w:rPr>
          <w:rFonts w:ascii="Arial" w:hAnsi="Arial" w:cs="Arial"/>
          <w:color w:val="000000"/>
          <w:sz w:val="22"/>
          <w:szCs w:val="22"/>
        </w:rPr>
        <w:lastRenderedPageBreak/>
        <w:t xml:space="preserve">The </w:t>
      </w:r>
      <w:r w:rsidR="0053144A" w:rsidRPr="003504C4">
        <w:rPr>
          <w:rFonts w:ascii="Arial" w:hAnsi="Arial" w:cs="Arial"/>
          <w:color w:val="000000"/>
          <w:sz w:val="22"/>
          <w:szCs w:val="22"/>
        </w:rPr>
        <w:t>extension/suspension</w:t>
      </w:r>
      <w:r w:rsidRPr="003504C4">
        <w:rPr>
          <w:rFonts w:ascii="Arial" w:hAnsi="Arial" w:cs="Arial"/>
          <w:color w:val="000000"/>
          <w:sz w:val="22"/>
          <w:szCs w:val="22"/>
        </w:rPr>
        <w:t xml:space="preserve"> may not be based on a condition that existed at the time the Fellow applied for the FFF Award(s) unless the condition has since substantially deteriorated so that he/she is </w:t>
      </w:r>
      <w:r w:rsidR="0053144A" w:rsidRPr="003504C4">
        <w:rPr>
          <w:rFonts w:ascii="Arial" w:hAnsi="Arial" w:cs="Arial"/>
          <w:color w:val="000000"/>
          <w:sz w:val="22"/>
          <w:szCs w:val="22"/>
        </w:rPr>
        <w:t xml:space="preserve">temporarily </w:t>
      </w:r>
      <w:r w:rsidRPr="003504C4">
        <w:rPr>
          <w:rFonts w:ascii="Arial" w:hAnsi="Arial" w:cs="Arial"/>
          <w:color w:val="000000"/>
          <w:sz w:val="22"/>
          <w:szCs w:val="22"/>
        </w:rPr>
        <w:t>disabled.</w:t>
      </w:r>
    </w:p>
    <w:p w14:paraId="0E418B6B" w14:textId="77777777" w:rsidR="00FF763C" w:rsidRPr="003504C4" w:rsidRDefault="00FF763C" w:rsidP="00334A61">
      <w:pPr>
        <w:numPr>
          <w:ilvl w:val="1"/>
          <w:numId w:val="15"/>
        </w:num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rPr>
          <w:rFonts w:ascii="Arial" w:hAnsi="Arial" w:cs="Arial"/>
          <w:color w:val="000000"/>
          <w:sz w:val="22"/>
          <w:szCs w:val="22"/>
        </w:rPr>
      </w:pPr>
      <w:r w:rsidRPr="003504C4">
        <w:rPr>
          <w:rFonts w:ascii="Arial" w:hAnsi="Arial" w:cs="Arial"/>
          <w:color w:val="000000"/>
          <w:sz w:val="22"/>
          <w:szCs w:val="22"/>
        </w:rPr>
        <w:t xml:space="preserve">The Fellow has not received a new or expanded FFF Award since the date on which the Fellow was determined to be </w:t>
      </w:r>
      <w:r w:rsidR="0053144A" w:rsidRPr="003504C4">
        <w:rPr>
          <w:rFonts w:ascii="Arial" w:hAnsi="Arial" w:cs="Arial"/>
          <w:color w:val="000000"/>
          <w:sz w:val="22"/>
          <w:szCs w:val="22"/>
        </w:rPr>
        <w:t>temporarily</w:t>
      </w:r>
      <w:r w:rsidRPr="003504C4">
        <w:rPr>
          <w:rFonts w:ascii="Arial" w:hAnsi="Arial" w:cs="Arial"/>
          <w:color w:val="000000"/>
          <w:sz w:val="22"/>
          <w:szCs w:val="22"/>
        </w:rPr>
        <w:t xml:space="preserve"> disabled.</w:t>
      </w:r>
    </w:p>
    <w:p w14:paraId="038E4E15" w14:textId="77777777" w:rsidR="004A6DCB" w:rsidRPr="003504C4" w:rsidRDefault="004A6DCB" w:rsidP="004A6DCB">
      <w:p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p>
    <w:p w14:paraId="055636AD" w14:textId="17DFDE96" w:rsidR="0053144A" w:rsidRPr="003504C4" w:rsidRDefault="00876328" w:rsidP="00334A61">
      <w:pPr>
        <w:pStyle w:val="ListParagraph"/>
        <w:numPr>
          <w:ilvl w:val="0"/>
          <w:numId w:val="22"/>
        </w:numPr>
        <w:tabs>
          <w:tab w:val="clear" w:pos="810"/>
          <w:tab w:val="left" w:pos="-1440"/>
          <w:tab w:val="left" w:pos="-72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53144A" w:rsidRPr="003504C4">
        <w:rPr>
          <w:rFonts w:ascii="Arial" w:hAnsi="Arial" w:cs="Arial"/>
          <w:color w:val="000000"/>
          <w:sz w:val="22"/>
          <w:szCs w:val="22"/>
        </w:rPr>
        <w:t>If approved, the KCP Manager shall use the expected long-term disability end date provided by the physician to</w:t>
      </w:r>
      <w:r w:rsidR="006B5630" w:rsidRPr="003504C4">
        <w:rPr>
          <w:rFonts w:ascii="Arial" w:hAnsi="Arial" w:cs="Arial"/>
          <w:color w:val="000000"/>
          <w:sz w:val="22"/>
          <w:szCs w:val="22"/>
        </w:rPr>
        <w:t xml:space="preserve"> determine an extension/suspension period of no more than </w:t>
      </w:r>
      <w:r w:rsidR="00605004">
        <w:rPr>
          <w:rFonts w:ascii="Arial" w:hAnsi="Arial" w:cs="Arial"/>
          <w:color w:val="000000"/>
          <w:sz w:val="22"/>
          <w:szCs w:val="22"/>
        </w:rPr>
        <w:t>36</w:t>
      </w:r>
      <w:r w:rsidR="00030758" w:rsidRPr="003504C4">
        <w:rPr>
          <w:rFonts w:ascii="Arial" w:hAnsi="Arial" w:cs="Arial"/>
          <w:color w:val="000000"/>
          <w:sz w:val="22"/>
          <w:szCs w:val="22"/>
        </w:rPr>
        <w:t xml:space="preserve"> </w:t>
      </w:r>
      <w:r w:rsidR="006B5630" w:rsidRPr="003504C4">
        <w:rPr>
          <w:rFonts w:ascii="Arial" w:hAnsi="Arial" w:cs="Arial"/>
          <w:color w:val="000000"/>
          <w:sz w:val="22"/>
          <w:szCs w:val="22"/>
        </w:rPr>
        <w:t xml:space="preserve">months and </w:t>
      </w:r>
      <w:r w:rsidR="0053144A" w:rsidRPr="003504C4">
        <w:rPr>
          <w:rFonts w:ascii="Arial" w:hAnsi="Arial" w:cs="Arial"/>
          <w:color w:val="000000"/>
          <w:sz w:val="22"/>
          <w:szCs w:val="22"/>
        </w:rPr>
        <w:t>establish one of the following:</w:t>
      </w:r>
    </w:p>
    <w:p w14:paraId="577C436B" w14:textId="77777777" w:rsidR="0053144A" w:rsidRPr="003504C4" w:rsidRDefault="0053144A" w:rsidP="0053144A">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080" w:right="-144"/>
        <w:rPr>
          <w:rFonts w:ascii="Arial" w:hAnsi="Arial" w:cs="Arial"/>
          <w:color w:val="000000"/>
          <w:sz w:val="22"/>
          <w:szCs w:val="22"/>
        </w:rPr>
      </w:pPr>
    </w:p>
    <w:p w14:paraId="6EDD6CBA" w14:textId="77777777" w:rsidR="00B0259A" w:rsidRPr="00334A61" w:rsidRDefault="0053144A" w:rsidP="00334A61">
      <w:pPr>
        <w:pStyle w:val="ListParagraph"/>
        <w:numPr>
          <w:ilvl w:val="0"/>
          <w:numId w:val="29"/>
        </w:numPr>
        <w:tabs>
          <w:tab w:val="left" w:pos="-14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66" w:right="-144"/>
        <w:contextualSpacing w:val="0"/>
        <w:rPr>
          <w:rFonts w:ascii="Arial" w:hAnsi="Arial" w:cs="Arial"/>
          <w:color w:val="000000"/>
          <w:sz w:val="22"/>
          <w:szCs w:val="22"/>
        </w:rPr>
      </w:pPr>
      <w:r w:rsidRPr="00334A61">
        <w:rPr>
          <w:rFonts w:ascii="Arial" w:hAnsi="Arial" w:cs="Arial"/>
          <w:color w:val="000000"/>
          <w:sz w:val="22"/>
          <w:szCs w:val="22"/>
        </w:rPr>
        <w:t xml:space="preserve">A new deadline for all FFF </w:t>
      </w:r>
      <w:r w:rsidR="00FF763C" w:rsidRPr="00334A61">
        <w:rPr>
          <w:rFonts w:ascii="Arial" w:hAnsi="Arial" w:cs="Arial"/>
          <w:color w:val="000000"/>
          <w:sz w:val="22"/>
          <w:szCs w:val="22"/>
        </w:rPr>
        <w:t>Agreement obligations</w:t>
      </w:r>
      <w:r w:rsidRPr="00334A61">
        <w:rPr>
          <w:rFonts w:ascii="Arial" w:hAnsi="Arial" w:cs="Arial"/>
          <w:color w:val="000000"/>
          <w:sz w:val="22"/>
          <w:szCs w:val="22"/>
        </w:rPr>
        <w:t>; or</w:t>
      </w:r>
    </w:p>
    <w:p w14:paraId="2A05E39C" w14:textId="3C89004D" w:rsidR="00FF763C" w:rsidRPr="00334A61" w:rsidRDefault="0053144A" w:rsidP="00334A61">
      <w:pPr>
        <w:pStyle w:val="ListParagraph"/>
        <w:numPr>
          <w:ilvl w:val="0"/>
          <w:numId w:val="29"/>
        </w:numPr>
        <w:tabs>
          <w:tab w:val="left" w:pos="-14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Arial" w:hAnsi="Arial" w:cs="Arial"/>
          <w:color w:val="000000"/>
          <w:sz w:val="22"/>
          <w:szCs w:val="22"/>
        </w:rPr>
      </w:pPr>
      <w:r w:rsidRPr="00334A61">
        <w:rPr>
          <w:rFonts w:ascii="Arial" w:hAnsi="Arial" w:cs="Arial"/>
          <w:color w:val="000000"/>
          <w:sz w:val="22"/>
          <w:szCs w:val="22"/>
        </w:rPr>
        <w:t>A date upon which</w:t>
      </w:r>
      <w:r w:rsidR="00FF763C" w:rsidRPr="00334A61">
        <w:rPr>
          <w:rFonts w:ascii="Arial" w:hAnsi="Arial" w:cs="Arial"/>
          <w:color w:val="000000"/>
          <w:sz w:val="22"/>
          <w:szCs w:val="22"/>
        </w:rPr>
        <w:t xml:space="preserve"> KCP Loan repayment</w:t>
      </w:r>
      <w:r w:rsidRPr="00334A61">
        <w:rPr>
          <w:rFonts w:ascii="Arial" w:hAnsi="Arial" w:cs="Arial"/>
          <w:color w:val="000000"/>
          <w:sz w:val="22"/>
          <w:szCs w:val="22"/>
        </w:rPr>
        <w:t xml:space="preserve"> and interest accrual shall resume.</w:t>
      </w:r>
    </w:p>
    <w:p w14:paraId="3EF99902" w14:textId="77777777" w:rsidR="0053144A" w:rsidRPr="003504C4" w:rsidRDefault="0053144A" w:rsidP="0053144A">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080" w:right="-144"/>
        <w:rPr>
          <w:rFonts w:ascii="Arial" w:hAnsi="Arial" w:cs="Arial"/>
          <w:color w:val="000000"/>
          <w:sz w:val="22"/>
          <w:szCs w:val="22"/>
        </w:rPr>
      </w:pPr>
    </w:p>
    <w:p w14:paraId="086FCA8E" w14:textId="0BBA0AB2" w:rsidR="00E96C19" w:rsidRPr="003504C4" w:rsidRDefault="001054EE" w:rsidP="001054EE">
      <w:pPr>
        <w:pStyle w:val="ListParagraph"/>
        <w:numPr>
          <w:ilvl w:val="0"/>
          <w:numId w:val="22"/>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rPr>
          <w:rFonts w:ascii="Arial" w:hAnsi="Arial" w:cs="Arial"/>
          <w:color w:val="000000"/>
          <w:sz w:val="22"/>
          <w:szCs w:val="22"/>
        </w:rPr>
      </w:pPr>
      <w:r>
        <w:rPr>
          <w:rFonts w:ascii="Arial" w:hAnsi="Arial" w:cs="Arial"/>
          <w:color w:val="000000"/>
          <w:sz w:val="22"/>
          <w:szCs w:val="22"/>
        </w:rPr>
        <w:t xml:space="preserve"> </w:t>
      </w:r>
      <w:r w:rsidR="0053144A" w:rsidRPr="003504C4">
        <w:rPr>
          <w:rFonts w:ascii="Arial" w:hAnsi="Arial" w:cs="Arial"/>
          <w:color w:val="000000"/>
          <w:sz w:val="22"/>
          <w:szCs w:val="22"/>
        </w:rPr>
        <w:t xml:space="preserve">Should the </w:t>
      </w:r>
      <w:r w:rsidR="008B7334" w:rsidRPr="003504C4">
        <w:rPr>
          <w:rFonts w:ascii="Arial" w:hAnsi="Arial" w:cs="Arial"/>
          <w:color w:val="000000"/>
          <w:sz w:val="22"/>
          <w:szCs w:val="22"/>
        </w:rPr>
        <w:t xml:space="preserve">long-term </w:t>
      </w:r>
      <w:r w:rsidR="0053144A" w:rsidRPr="003504C4">
        <w:rPr>
          <w:rFonts w:ascii="Arial" w:hAnsi="Arial" w:cs="Arial"/>
          <w:color w:val="000000"/>
          <w:sz w:val="22"/>
          <w:szCs w:val="22"/>
        </w:rPr>
        <w:t xml:space="preserve">disability </w:t>
      </w:r>
      <w:r w:rsidR="00030758" w:rsidRPr="003504C4">
        <w:rPr>
          <w:rFonts w:ascii="Arial" w:hAnsi="Arial" w:cs="Arial"/>
          <w:color w:val="000000"/>
          <w:sz w:val="22"/>
          <w:szCs w:val="22"/>
        </w:rPr>
        <w:t xml:space="preserve">be expected to </w:t>
      </w:r>
      <w:r w:rsidR="0053144A" w:rsidRPr="003504C4">
        <w:rPr>
          <w:rFonts w:ascii="Arial" w:hAnsi="Arial" w:cs="Arial"/>
          <w:color w:val="000000"/>
          <w:sz w:val="22"/>
          <w:szCs w:val="22"/>
        </w:rPr>
        <w:t xml:space="preserve">persist </w:t>
      </w:r>
      <w:r w:rsidR="008B7334" w:rsidRPr="003504C4">
        <w:rPr>
          <w:rFonts w:ascii="Arial" w:hAnsi="Arial" w:cs="Arial"/>
          <w:color w:val="000000"/>
          <w:sz w:val="22"/>
          <w:szCs w:val="22"/>
        </w:rPr>
        <w:t>beyond</w:t>
      </w:r>
      <w:r w:rsidR="0053144A" w:rsidRPr="003504C4">
        <w:rPr>
          <w:rFonts w:ascii="Arial" w:hAnsi="Arial" w:cs="Arial"/>
          <w:color w:val="000000"/>
          <w:sz w:val="22"/>
          <w:szCs w:val="22"/>
        </w:rPr>
        <w:t xml:space="preserve"> the extension</w:t>
      </w:r>
      <w:r w:rsidR="008B7334" w:rsidRPr="003504C4">
        <w:rPr>
          <w:rFonts w:ascii="Arial" w:hAnsi="Arial" w:cs="Arial"/>
          <w:color w:val="000000"/>
          <w:sz w:val="22"/>
          <w:szCs w:val="22"/>
        </w:rPr>
        <w:t xml:space="preserve"> deadline or </w:t>
      </w:r>
      <w:r w:rsidR="0053144A" w:rsidRPr="003504C4">
        <w:rPr>
          <w:rFonts w:ascii="Arial" w:hAnsi="Arial" w:cs="Arial"/>
          <w:color w:val="000000"/>
          <w:sz w:val="22"/>
          <w:szCs w:val="22"/>
        </w:rPr>
        <w:t>suspension</w:t>
      </w:r>
      <w:r w:rsidR="008B7334" w:rsidRPr="003504C4">
        <w:rPr>
          <w:rFonts w:ascii="Arial" w:hAnsi="Arial" w:cs="Arial"/>
          <w:color w:val="000000"/>
          <w:sz w:val="22"/>
          <w:szCs w:val="22"/>
        </w:rPr>
        <w:t xml:space="preserve"> end</w:t>
      </w:r>
      <w:r w:rsidR="0053144A" w:rsidRPr="003504C4">
        <w:rPr>
          <w:rFonts w:ascii="Arial" w:hAnsi="Arial" w:cs="Arial"/>
          <w:color w:val="000000"/>
          <w:sz w:val="22"/>
          <w:szCs w:val="22"/>
        </w:rPr>
        <w:t xml:space="preserve"> date, the </w:t>
      </w:r>
      <w:r w:rsidR="008B7334" w:rsidRPr="003504C4">
        <w:rPr>
          <w:rFonts w:ascii="Arial" w:hAnsi="Arial" w:cs="Arial"/>
          <w:color w:val="000000"/>
          <w:sz w:val="22"/>
          <w:szCs w:val="22"/>
        </w:rPr>
        <w:t xml:space="preserve">Fellow may </w:t>
      </w:r>
      <w:r w:rsidR="00030758" w:rsidRPr="003504C4">
        <w:rPr>
          <w:rFonts w:ascii="Arial" w:hAnsi="Arial" w:cs="Arial"/>
          <w:color w:val="000000"/>
          <w:sz w:val="22"/>
          <w:szCs w:val="22"/>
        </w:rPr>
        <w:t>have a new</w:t>
      </w:r>
      <w:r w:rsidR="008B7334" w:rsidRPr="003504C4">
        <w:rPr>
          <w:rFonts w:ascii="Arial" w:hAnsi="Arial" w:cs="Arial"/>
          <w:color w:val="000000"/>
          <w:sz w:val="22"/>
          <w:szCs w:val="22"/>
        </w:rPr>
        <w:t xml:space="preserve"> Long-Term Disability Extension/Suspension Request Form</w:t>
      </w:r>
      <w:r w:rsidR="00030758" w:rsidRPr="003504C4">
        <w:rPr>
          <w:rFonts w:ascii="Arial" w:hAnsi="Arial" w:cs="Arial"/>
          <w:color w:val="000000"/>
          <w:sz w:val="22"/>
          <w:szCs w:val="22"/>
        </w:rPr>
        <w:t xml:space="preserve"> submitted on their behalf 30 to</w:t>
      </w:r>
      <w:r w:rsidR="001F7716">
        <w:rPr>
          <w:rFonts w:ascii="Arial" w:hAnsi="Arial" w:cs="Arial"/>
          <w:color w:val="000000"/>
          <w:sz w:val="22"/>
          <w:szCs w:val="22"/>
        </w:rPr>
        <w:t xml:space="preserve"> </w:t>
      </w:r>
      <w:r w:rsidR="00030758" w:rsidRPr="003504C4">
        <w:rPr>
          <w:rFonts w:ascii="Arial" w:hAnsi="Arial" w:cs="Arial"/>
          <w:color w:val="000000"/>
          <w:sz w:val="22"/>
          <w:szCs w:val="22"/>
        </w:rPr>
        <w:t>90 days prior to the deadline</w:t>
      </w:r>
      <w:r w:rsidR="008B7334" w:rsidRPr="003504C4">
        <w:rPr>
          <w:rFonts w:ascii="Arial" w:hAnsi="Arial" w:cs="Arial"/>
          <w:color w:val="000000"/>
          <w:sz w:val="22"/>
          <w:szCs w:val="22"/>
        </w:rPr>
        <w:t>.</w:t>
      </w:r>
    </w:p>
    <w:p w14:paraId="39573B13" w14:textId="77777777" w:rsidR="00B0259A" w:rsidRPr="003504C4" w:rsidRDefault="00B0259A" w:rsidP="00B0259A">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260" w:right="-144"/>
        <w:rPr>
          <w:rFonts w:ascii="Arial" w:hAnsi="Arial" w:cs="Arial"/>
          <w:color w:val="000000"/>
          <w:sz w:val="22"/>
          <w:szCs w:val="22"/>
        </w:rPr>
      </w:pPr>
    </w:p>
    <w:p w14:paraId="054DE4EB" w14:textId="4A34EED0" w:rsidR="00636220" w:rsidRPr="003504C4" w:rsidRDefault="00470F65" w:rsidP="00334A61">
      <w:pPr>
        <w:pStyle w:val="ListParagraph"/>
        <w:numPr>
          <w:ilvl w:val="0"/>
          <w:numId w:val="9"/>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hanging="450"/>
        <w:rPr>
          <w:rFonts w:ascii="Arial" w:hAnsi="Arial" w:cs="Arial"/>
          <w:color w:val="000000"/>
          <w:sz w:val="22"/>
          <w:szCs w:val="22"/>
        </w:rPr>
      </w:pPr>
      <w:r w:rsidRPr="003504C4">
        <w:rPr>
          <w:rFonts w:ascii="Arial" w:hAnsi="Arial" w:cs="Arial"/>
          <w:b/>
          <w:bCs/>
          <w:color w:val="000000"/>
          <w:sz w:val="22"/>
          <w:szCs w:val="22"/>
        </w:rPr>
        <w:t xml:space="preserve">Suspension Due to </w:t>
      </w:r>
      <w:r w:rsidR="0026022A" w:rsidRPr="003504C4">
        <w:rPr>
          <w:rFonts w:ascii="Arial" w:hAnsi="Arial" w:cs="Arial"/>
          <w:b/>
          <w:bCs/>
          <w:color w:val="000000"/>
          <w:sz w:val="22"/>
          <w:szCs w:val="22"/>
        </w:rPr>
        <w:t>Bankruptcy</w:t>
      </w:r>
      <w:r w:rsidR="0026022A" w:rsidRPr="003504C4">
        <w:rPr>
          <w:rFonts w:ascii="Arial" w:hAnsi="Arial" w:cs="Arial"/>
          <w:color w:val="000000"/>
          <w:sz w:val="22"/>
          <w:szCs w:val="22"/>
        </w:rPr>
        <w:t xml:space="preserve"> - Student loans may not be discharged or reduced in a bankruptcy settlement. </w:t>
      </w:r>
      <w:r w:rsidR="00727D9C">
        <w:rPr>
          <w:rFonts w:ascii="Arial" w:hAnsi="Arial" w:cs="Arial"/>
          <w:color w:val="000000"/>
          <w:sz w:val="22"/>
          <w:szCs w:val="22"/>
        </w:rPr>
        <w:t xml:space="preserve"> </w:t>
      </w:r>
      <w:r w:rsidR="00636220" w:rsidRPr="003504C4">
        <w:rPr>
          <w:rFonts w:ascii="Arial" w:hAnsi="Arial" w:cs="Arial"/>
          <w:color w:val="000000"/>
          <w:sz w:val="22"/>
          <w:szCs w:val="22"/>
        </w:rPr>
        <w:t>Suspension</w:t>
      </w:r>
      <w:r w:rsidR="00B0259A" w:rsidRPr="003504C4">
        <w:rPr>
          <w:rFonts w:ascii="Arial" w:hAnsi="Arial" w:cs="Arial"/>
          <w:color w:val="000000"/>
          <w:sz w:val="22"/>
          <w:szCs w:val="22"/>
        </w:rPr>
        <w:t xml:space="preserve"> of KCP Loan repayment may be requested </w:t>
      </w:r>
      <w:r w:rsidR="0026022A" w:rsidRPr="003504C4">
        <w:rPr>
          <w:rFonts w:ascii="Arial" w:hAnsi="Arial" w:cs="Arial"/>
          <w:color w:val="000000"/>
          <w:sz w:val="22"/>
          <w:szCs w:val="22"/>
        </w:rPr>
        <w:t>for the duration of bankruptcy proceedings.</w:t>
      </w:r>
    </w:p>
    <w:p w14:paraId="188B844C" w14:textId="77777777" w:rsidR="00636220" w:rsidRPr="003504C4" w:rsidRDefault="00636220" w:rsidP="00636220">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ight="-144"/>
        <w:rPr>
          <w:rFonts w:ascii="Arial" w:hAnsi="Arial" w:cs="Arial"/>
          <w:color w:val="000000"/>
          <w:sz w:val="22"/>
          <w:szCs w:val="22"/>
        </w:rPr>
      </w:pPr>
    </w:p>
    <w:p w14:paraId="1832634C" w14:textId="027D0F1C" w:rsidR="00636220" w:rsidRPr="003504C4" w:rsidRDefault="00636220" w:rsidP="001054EE">
      <w:pPr>
        <w:pStyle w:val="ListParagraph"/>
        <w:numPr>
          <w:ilvl w:val="3"/>
          <w:numId w:val="9"/>
        </w:numPr>
        <w:tabs>
          <w:tab w:val="left" w:pos="-14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10" w:right="-144"/>
        <w:rPr>
          <w:rFonts w:ascii="Arial" w:hAnsi="Arial" w:cs="Arial"/>
          <w:color w:val="000000"/>
          <w:sz w:val="22"/>
          <w:szCs w:val="22"/>
        </w:rPr>
      </w:pPr>
      <w:r w:rsidRPr="003504C4">
        <w:rPr>
          <w:rFonts w:ascii="Arial" w:hAnsi="Arial" w:cs="Arial"/>
          <w:color w:val="000000"/>
          <w:sz w:val="22"/>
          <w:szCs w:val="22"/>
        </w:rPr>
        <w:t>The Fellow must submit to the KCP Initiative Office official court documentation indicating the scheduled court hearing date.</w:t>
      </w:r>
    </w:p>
    <w:p w14:paraId="12B966AA" w14:textId="77777777" w:rsidR="00D10007" w:rsidRPr="003504C4" w:rsidRDefault="00D10007" w:rsidP="00D10007">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260" w:right="-144"/>
        <w:rPr>
          <w:rFonts w:ascii="Arial" w:hAnsi="Arial" w:cs="Arial"/>
          <w:color w:val="000000"/>
          <w:sz w:val="22"/>
          <w:szCs w:val="22"/>
        </w:rPr>
      </w:pPr>
    </w:p>
    <w:p w14:paraId="13B737F9" w14:textId="6BBA7E8C" w:rsidR="00D00601" w:rsidRPr="003504C4" w:rsidRDefault="00636220" w:rsidP="001054EE">
      <w:pPr>
        <w:pStyle w:val="ListParagraph"/>
        <w:numPr>
          <w:ilvl w:val="3"/>
          <w:numId w:val="9"/>
        </w:numPr>
        <w:tabs>
          <w:tab w:val="left" w:pos="-1440"/>
          <w:tab w:val="left" w:pos="-720"/>
          <w:tab w:val="left" w:pos="81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10" w:right="-144"/>
        <w:rPr>
          <w:rFonts w:ascii="Arial" w:hAnsi="Arial" w:cs="Arial"/>
          <w:color w:val="000000"/>
          <w:sz w:val="22"/>
          <w:szCs w:val="22"/>
        </w:rPr>
      </w:pPr>
      <w:r w:rsidRPr="003504C4">
        <w:rPr>
          <w:rFonts w:ascii="Arial" w:hAnsi="Arial" w:cs="Arial"/>
          <w:color w:val="000000"/>
          <w:sz w:val="22"/>
          <w:szCs w:val="22"/>
        </w:rPr>
        <w:t>The KCP Manager must review the request and supporting documentation.</w:t>
      </w:r>
      <w:r w:rsidR="00727D9C">
        <w:rPr>
          <w:rFonts w:ascii="Arial" w:hAnsi="Arial" w:cs="Arial"/>
          <w:color w:val="000000"/>
          <w:sz w:val="22"/>
          <w:szCs w:val="22"/>
        </w:rPr>
        <w:t xml:space="preserve"> </w:t>
      </w:r>
      <w:r w:rsidRPr="003504C4">
        <w:rPr>
          <w:rFonts w:ascii="Arial" w:hAnsi="Arial" w:cs="Arial"/>
          <w:color w:val="000000"/>
          <w:sz w:val="22"/>
          <w:szCs w:val="22"/>
        </w:rPr>
        <w:t xml:space="preserve"> If approved, the KCP Manager shall use the </w:t>
      </w:r>
      <w:r w:rsidR="00D00601" w:rsidRPr="003504C4">
        <w:rPr>
          <w:rFonts w:ascii="Arial" w:hAnsi="Arial" w:cs="Arial"/>
          <w:color w:val="000000"/>
          <w:sz w:val="22"/>
          <w:szCs w:val="22"/>
        </w:rPr>
        <w:t xml:space="preserve">scheduled </w:t>
      </w:r>
      <w:r w:rsidRPr="003504C4">
        <w:rPr>
          <w:rFonts w:ascii="Arial" w:hAnsi="Arial" w:cs="Arial"/>
          <w:color w:val="000000"/>
          <w:sz w:val="22"/>
          <w:szCs w:val="22"/>
        </w:rPr>
        <w:t xml:space="preserve">court date to determine a date upon which KCP Loan repayment and interest accrual shall resume. </w:t>
      </w:r>
    </w:p>
    <w:p w14:paraId="327C0EE4" w14:textId="77777777" w:rsidR="00D00601" w:rsidRPr="003504C4" w:rsidRDefault="00D00601" w:rsidP="00D00601">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260" w:right="-144"/>
        <w:rPr>
          <w:rFonts w:ascii="Arial" w:hAnsi="Arial" w:cs="Arial"/>
          <w:color w:val="000000"/>
          <w:sz w:val="22"/>
          <w:szCs w:val="22"/>
        </w:rPr>
      </w:pPr>
    </w:p>
    <w:p w14:paraId="798CEF7E" w14:textId="7601FFFD" w:rsidR="00B0259A" w:rsidRPr="003504C4" w:rsidRDefault="00636220" w:rsidP="001054EE">
      <w:pPr>
        <w:pStyle w:val="ListParagraph"/>
        <w:numPr>
          <w:ilvl w:val="3"/>
          <w:numId w:val="9"/>
        </w:numPr>
        <w:tabs>
          <w:tab w:val="left" w:pos="-14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10" w:right="-144"/>
        <w:rPr>
          <w:rFonts w:ascii="Arial" w:hAnsi="Arial" w:cs="Arial"/>
          <w:color w:val="000000"/>
          <w:sz w:val="22"/>
          <w:szCs w:val="22"/>
        </w:rPr>
      </w:pPr>
      <w:r w:rsidRPr="003504C4">
        <w:rPr>
          <w:rFonts w:ascii="Arial" w:hAnsi="Arial" w:cs="Arial"/>
          <w:color w:val="000000"/>
          <w:sz w:val="22"/>
          <w:szCs w:val="22"/>
        </w:rPr>
        <w:t xml:space="preserve">Should there be a delay </w:t>
      </w:r>
      <w:r w:rsidR="00D00601" w:rsidRPr="003504C4">
        <w:rPr>
          <w:rFonts w:ascii="Arial" w:hAnsi="Arial" w:cs="Arial"/>
          <w:color w:val="000000"/>
          <w:sz w:val="22"/>
          <w:szCs w:val="22"/>
        </w:rPr>
        <w:t>that results in a new court date, the Fellow must submit updated documentation to the KCP Initiative Office</w:t>
      </w:r>
      <w:r w:rsidR="00A65FFC" w:rsidRPr="003504C4">
        <w:rPr>
          <w:rFonts w:ascii="Arial" w:hAnsi="Arial" w:cs="Arial"/>
          <w:color w:val="000000"/>
          <w:sz w:val="22"/>
          <w:szCs w:val="22"/>
        </w:rPr>
        <w:t xml:space="preserve"> and request further extension</w:t>
      </w:r>
      <w:r w:rsidR="00D00601" w:rsidRPr="003504C4">
        <w:rPr>
          <w:rFonts w:ascii="Arial" w:hAnsi="Arial" w:cs="Arial"/>
          <w:color w:val="000000"/>
          <w:sz w:val="22"/>
          <w:szCs w:val="22"/>
        </w:rPr>
        <w:t>.</w:t>
      </w:r>
    </w:p>
    <w:p w14:paraId="0225F109" w14:textId="77777777" w:rsidR="0026022A" w:rsidRPr="003504C4" w:rsidRDefault="0026022A" w:rsidP="0026022A">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ight="-144"/>
        <w:rPr>
          <w:rFonts w:ascii="Arial" w:hAnsi="Arial" w:cs="Arial"/>
          <w:color w:val="000000"/>
          <w:sz w:val="22"/>
          <w:szCs w:val="22"/>
        </w:rPr>
      </w:pPr>
    </w:p>
    <w:p w14:paraId="22C6B67E" w14:textId="50CA1D43" w:rsidR="00D00601" w:rsidRPr="003504C4" w:rsidRDefault="00470F65" w:rsidP="00334A61">
      <w:pPr>
        <w:pStyle w:val="ListParagraph"/>
        <w:numPr>
          <w:ilvl w:val="0"/>
          <w:numId w:val="9"/>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hanging="450"/>
        <w:rPr>
          <w:rFonts w:ascii="Arial" w:hAnsi="Arial" w:cs="Arial"/>
          <w:color w:val="000000"/>
          <w:sz w:val="22"/>
          <w:szCs w:val="22"/>
        </w:rPr>
      </w:pPr>
      <w:r w:rsidRPr="003504C4">
        <w:rPr>
          <w:rFonts w:ascii="Arial" w:hAnsi="Arial" w:cs="Arial"/>
          <w:b/>
          <w:bCs/>
          <w:sz w:val="22"/>
          <w:szCs w:val="22"/>
        </w:rPr>
        <w:t xml:space="preserve">Extension/Suspension for </w:t>
      </w:r>
      <w:r w:rsidR="0026022A" w:rsidRPr="003504C4">
        <w:rPr>
          <w:rFonts w:ascii="Arial" w:hAnsi="Arial" w:cs="Arial"/>
          <w:b/>
          <w:bCs/>
          <w:sz w:val="22"/>
          <w:szCs w:val="22"/>
        </w:rPr>
        <w:t>Military Deployment</w:t>
      </w:r>
      <w:r w:rsidR="0026022A" w:rsidRPr="003504C4">
        <w:rPr>
          <w:rFonts w:ascii="Arial" w:hAnsi="Arial" w:cs="Arial"/>
          <w:sz w:val="22"/>
          <w:szCs w:val="22"/>
        </w:rPr>
        <w:t xml:space="preserve"> </w:t>
      </w:r>
      <w:r w:rsidR="008D4E0F" w:rsidRPr="003504C4">
        <w:rPr>
          <w:rFonts w:ascii="Arial" w:hAnsi="Arial" w:cs="Arial"/>
          <w:sz w:val="22"/>
          <w:szCs w:val="22"/>
        </w:rPr>
        <w:t>–</w:t>
      </w:r>
      <w:r w:rsidR="0026022A" w:rsidRPr="003504C4">
        <w:rPr>
          <w:rFonts w:ascii="Arial" w:hAnsi="Arial" w:cs="Arial"/>
          <w:sz w:val="22"/>
          <w:szCs w:val="22"/>
        </w:rPr>
        <w:t xml:space="preserve"> </w:t>
      </w:r>
      <w:bookmarkStart w:id="29" w:name="General_Provisions"/>
      <w:r w:rsidR="008D4E0F" w:rsidRPr="003504C4">
        <w:rPr>
          <w:rFonts w:ascii="Arial" w:hAnsi="Arial" w:cs="Arial"/>
          <w:sz w:val="22"/>
          <w:szCs w:val="22"/>
        </w:rPr>
        <w:t xml:space="preserve">An </w:t>
      </w:r>
      <w:r w:rsidR="008D4E0F" w:rsidRPr="003504C4">
        <w:rPr>
          <w:rFonts w:ascii="Arial" w:hAnsi="Arial" w:cs="Arial"/>
          <w:color w:val="000000"/>
          <w:sz w:val="22"/>
          <w:szCs w:val="22"/>
        </w:rPr>
        <w:t>extension of the deadline for FFF Agreement obligations or s</w:t>
      </w:r>
      <w:r w:rsidR="00D00601" w:rsidRPr="003504C4">
        <w:rPr>
          <w:rFonts w:ascii="Arial" w:hAnsi="Arial" w:cs="Arial"/>
          <w:color w:val="000000"/>
          <w:sz w:val="22"/>
          <w:szCs w:val="22"/>
        </w:rPr>
        <w:t>uspension of KCP Loan repayment may be requested for the duration of active military deployment.</w:t>
      </w:r>
    </w:p>
    <w:p w14:paraId="3C53BAF8" w14:textId="77777777" w:rsidR="00D00601" w:rsidRPr="003504C4" w:rsidRDefault="00D00601" w:rsidP="00D00601">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ight="-144"/>
        <w:rPr>
          <w:rFonts w:ascii="Arial" w:hAnsi="Arial" w:cs="Arial"/>
          <w:color w:val="000000"/>
          <w:sz w:val="22"/>
          <w:szCs w:val="22"/>
        </w:rPr>
      </w:pPr>
    </w:p>
    <w:p w14:paraId="197CF105" w14:textId="6C629D6B" w:rsidR="00A65FFC" w:rsidRPr="003504C4" w:rsidRDefault="001054EE" w:rsidP="001054EE">
      <w:pPr>
        <w:pStyle w:val="ListParagraph"/>
        <w:numPr>
          <w:ilvl w:val="4"/>
          <w:numId w:val="9"/>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44"/>
        <w:rPr>
          <w:rFonts w:ascii="Arial" w:hAnsi="Arial" w:cs="Arial"/>
          <w:color w:val="000000"/>
          <w:sz w:val="22"/>
          <w:szCs w:val="22"/>
        </w:rPr>
      </w:pPr>
      <w:r>
        <w:rPr>
          <w:rFonts w:ascii="Arial" w:hAnsi="Arial" w:cs="Arial"/>
          <w:color w:val="000000"/>
          <w:sz w:val="22"/>
          <w:szCs w:val="22"/>
        </w:rPr>
        <w:t xml:space="preserve"> </w:t>
      </w:r>
      <w:r w:rsidR="00D00601" w:rsidRPr="003504C4">
        <w:rPr>
          <w:rFonts w:ascii="Arial" w:hAnsi="Arial" w:cs="Arial"/>
          <w:color w:val="000000"/>
          <w:sz w:val="22"/>
          <w:szCs w:val="22"/>
        </w:rPr>
        <w:t>The Fellow must submit to the KCP Initiative Office official military documentation indicating the scheduled deployment date and anticipated duration of the deployment.</w:t>
      </w:r>
    </w:p>
    <w:p w14:paraId="7FD93A7B" w14:textId="77777777" w:rsidR="00A65FFC" w:rsidRPr="003504C4" w:rsidRDefault="00A65FFC" w:rsidP="00A65FFC">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260" w:right="-144"/>
        <w:rPr>
          <w:rFonts w:ascii="Arial" w:hAnsi="Arial" w:cs="Arial"/>
          <w:color w:val="000000"/>
          <w:sz w:val="22"/>
          <w:szCs w:val="22"/>
        </w:rPr>
      </w:pPr>
    </w:p>
    <w:p w14:paraId="1A1BA936" w14:textId="1E3DF0F5" w:rsidR="008D4E0F" w:rsidRPr="003504C4" w:rsidRDefault="001054EE" w:rsidP="001054EE">
      <w:pPr>
        <w:pStyle w:val="ListParagraph"/>
        <w:numPr>
          <w:ilvl w:val="3"/>
          <w:numId w:val="9"/>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10" w:right="-144"/>
        <w:rPr>
          <w:rFonts w:ascii="Arial" w:hAnsi="Arial" w:cs="Arial"/>
          <w:color w:val="000000"/>
          <w:sz w:val="22"/>
          <w:szCs w:val="22"/>
        </w:rPr>
      </w:pPr>
      <w:r>
        <w:rPr>
          <w:rFonts w:ascii="Arial" w:hAnsi="Arial" w:cs="Arial"/>
          <w:color w:val="000000"/>
          <w:sz w:val="22"/>
          <w:szCs w:val="22"/>
        </w:rPr>
        <w:t xml:space="preserve"> </w:t>
      </w:r>
      <w:r w:rsidR="00D00601" w:rsidRPr="003504C4">
        <w:rPr>
          <w:rFonts w:ascii="Arial" w:hAnsi="Arial" w:cs="Arial"/>
          <w:color w:val="000000"/>
          <w:sz w:val="22"/>
          <w:szCs w:val="22"/>
        </w:rPr>
        <w:t xml:space="preserve">If approved, the KCP Manager shall use the anticipated deployment period to determine </w:t>
      </w:r>
      <w:r w:rsidR="008D4E0F" w:rsidRPr="003504C4">
        <w:rPr>
          <w:rFonts w:ascii="Arial" w:hAnsi="Arial" w:cs="Arial"/>
          <w:color w:val="000000"/>
          <w:sz w:val="22"/>
          <w:szCs w:val="22"/>
        </w:rPr>
        <w:t>one of the following:</w:t>
      </w:r>
    </w:p>
    <w:p w14:paraId="32373FFB" w14:textId="77777777" w:rsidR="008D4E0F" w:rsidRPr="003504C4" w:rsidRDefault="008D4E0F" w:rsidP="008D4E0F">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080" w:right="-144"/>
        <w:rPr>
          <w:rFonts w:ascii="Arial" w:hAnsi="Arial" w:cs="Arial"/>
          <w:color w:val="000000"/>
          <w:sz w:val="22"/>
          <w:szCs w:val="22"/>
        </w:rPr>
      </w:pPr>
    </w:p>
    <w:p w14:paraId="0C9E3EFA" w14:textId="5B189A16" w:rsidR="008D4E0F" w:rsidRPr="003504C4" w:rsidRDefault="008D4E0F" w:rsidP="001054EE">
      <w:pPr>
        <w:pStyle w:val="ListParagraph"/>
        <w:numPr>
          <w:ilvl w:val="1"/>
          <w:numId w:val="2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70" w:right="-144"/>
        <w:contextualSpacing w:val="0"/>
        <w:rPr>
          <w:rFonts w:ascii="Arial" w:hAnsi="Arial" w:cs="Arial"/>
          <w:color w:val="000000"/>
          <w:sz w:val="22"/>
          <w:szCs w:val="22"/>
        </w:rPr>
      </w:pPr>
      <w:r w:rsidRPr="003504C4">
        <w:rPr>
          <w:rFonts w:ascii="Arial" w:hAnsi="Arial" w:cs="Arial"/>
          <w:color w:val="000000"/>
          <w:sz w:val="22"/>
          <w:szCs w:val="22"/>
        </w:rPr>
        <w:t>A new deadline for all FFF Agreement obligations</w:t>
      </w:r>
      <w:r w:rsidR="001F7716">
        <w:rPr>
          <w:rFonts w:ascii="Arial" w:hAnsi="Arial" w:cs="Arial"/>
          <w:color w:val="000000"/>
          <w:sz w:val="22"/>
          <w:szCs w:val="22"/>
        </w:rPr>
        <w:t>.</w:t>
      </w:r>
    </w:p>
    <w:p w14:paraId="6201E2B5" w14:textId="57447C98" w:rsidR="00A65FFC" w:rsidRPr="003504C4" w:rsidRDefault="008D4E0F" w:rsidP="001054EE">
      <w:pPr>
        <w:pStyle w:val="ListParagraph"/>
        <w:numPr>
          <w:ilvl w:val="1"/>
          <w:numId w:val="23"/>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170" w:right="-144"/>
        <w:contextualSpacing w:val="0"/>
        <w:rPr>
          <w:rFonts w:ascii="Arial" w:hAnsi="Arial" w:cs="Arial"/>
          <w:color w:val="000000"/>
          <w:sz w:val="22"/>
          <w:szCs w:val="22"/>
        </w:rPr>
      </w:pPr>
      <w:r w:rsidRPr="003504C4">
        <w:rPr>
          <w:rFonts w:ascii="Arial" w:hAnsi="Arial" w:cs="Arial"/>
          <w:color w:val="000000"/>
          <w:sz w:val="22"/>
          <w:szCs w:val="22"/>
        </w:rPr>
        <w:t>A date upon which KCP Loan repayment and interest accrual shall resume.</w:t>
      </w:r>
    </w:p>
    <w:p w14:paraId="02F0D505" w14:textId="77777777" w:rsidR="00A65FFC" w:rsidRPr="003504C4" w:rsidRDefault="00A65FFC" w:rsidP="008D4E0F">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144"/>
        <w:contextualSpacing w:val="0"/>
        <w:rPr>
          <w:rFonts w:ascii="Arial" w:hAnsi="Arial" w:cs="Arial"/>
          <w:color w:val="000000"/>
          <w:sz w:val="22"/>
          <w:szCs w:val="22"/>
        </w:rPr>
      </w:pPr>
    </w:p>
    <w:p w14:paraId="26B7E43F" w14:textId="03FACA99" w:rsidR="00D00601" w:rsidRPr="003504C4" w:rsidRDefault="00D85690" w:rsidP="00D85690">
      <w:pPr>
        <w:pStyle w:val="ListParagraph"/>
        <w:numPr>
          <w:ilvl w:val="3"/>
          <w:numId w:val="9"/>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10" w:right="-144"/>
        <w:rPr>
          <w:rFonts w:ascii="Arial" w:hAnsi="Arial" w:cs="Arial"/>
          <w:color w:val="000000"/>
          <w:sz w:val="22"/>
          <w:szCs w:val="22"/>
        </w:rPr>
      </w:pPr>
      <w:r>
        <w:rPr>
          <w:rFonts w:ascii="Arial" w:hAnsi="Arial" w:cs="Arial"/>
          <w:color w:val="000000"/>
          <w:sz w:val="22"/>
          <w:szCs w:val="22"/>
        </w:rPr>
        <w:t xml:space="preserve"> </w:t>
      </w:r>
      <w:r w:rsidR="00D00601" w:rsidRPr="003504C4">
        <w:rPr>
          <w:rFonts w:ascii="Arial" w:hAnsi="Arial" w:cs="Arial"/>
          <w:color w:val="000000"/>
          <w:sz w:val="22"/>
          <w:szCs w:val="22"/>
        </w:rPr>
        <w:t xml:space="preserve">The Fellow must provide temporary contact information for the duration of the deployment or authorize the KCP Initiative to contact a friend/family member on their behalf, </w:t>
      </w:r>
      <w:r w:rsidR="00A65FFC" w:rsidRPr="003504C4">
        <w:rPr>
          <w:rFonts w:ascii="Arial" w:hAnsi="Arial" w:cs="Arial"/>
          <w:color w:val="000000"/>
          <w:sz w:val="22"/>
          <w:szCs w:val="22"/>
        </w:rPr>
        <w:t>if</w:t>
      </w:r>
      <w:r w:rsidR="00D00601" w:rsidRPr="003504C4">
        <w:rPr>
          <w:rFonts w:ascii="Arial" w:hAnsi="Arial" w:cs="Arial"/>
          <w:color w:val="000000"/>
          <w:sz w:val="22"/>
          <w:szCs w:val="22"/>
        </w:rPr>
        <w:t xml:space="preserve"> necessary.</w:t>
      </w:r>
    </w:p>
    <w:p w14:paraId="794E00BB" w14:textId="77777777" w:rsidR="00D00601" w:rsidRPr="003504C4" w:rsidRDefault="00D00601" w:rsidP="00D00601">
      <w:pPr>
        <w:pStyle w:val="ListParagraph"/>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260" w:right="-144"/>
        <w:rPr>
          <w:rFonts w:ascii="Arial" w:hAnsi="Arial" w:cs="Arial"/>
          <w:color w:val="000000"/>
          <w:sz w:val="22"/>
          <w:szCs w:val="22"/>
        </w:rPr>
      </w:pPr>
    </w:p>
    <w:p w14:paraId="32FF6299" w14:textId="48C73A58" w:rsidR="00B0259A" w:rsidRPr="003504C4" w:rsidRDefault="00D85690" w:rsidP="00D85690">
      <w:pPr>
        <w:pStyle w:val="ListParagraph"/>
        <w:numPr>
          <w:ilvl w:val="3"/>
          <w:numId w:val="9"/>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10" w:right="-144"/>
        <w:rPr>
          <w:rFonts w:ascii="Arial" w:hAnsi="Arial" w:cs="Arial"/>
          <w:color w:val="000000"/>
          <w:sz w:val="22"/>
          <w:szCs w:val="22"/>
        </w:rPr>
      </w:pPr>
      <w:r>
        <w:rPr>
          <w:rFonts w:ascii="Arial" w:hAnsi="Arial" w:cs="Arial"/>
          <w:color w:val="000000"/>
          <w:sz w:val="22"/>
          <w:szCs w:val="22"/>
        </w:rPr>
        <w:lastRenderedPageBreak/>
        <w:t xml:space="preserve"> </w:t>
      </w:r>
      <w:r w:rsidR="00D00601" w:rsidRPr="003504C4">
        <w:rPr>
          <w:rFonts w:ascii="Arial" w:hAnsi="Arial" w:cs="Arial"/>
          <w:color w:val="000000"/>
          <w:sz w:val="22"/>
          <w:szCs w:val="22"/>
        </w:rPr>
        <w:t>Should there be a delay that results in a</w:t>
      </w:r>
      <w:r w:rsidR="008D4E0F" w:rsidRPr="003504C4">
        <w:rPr>
          <w:rFonts w:ascii="Arial" w:hAnsi="Arial" w:cs="Arial"/>
          <w:color w:val="000000"/>
          <w:sz w:val="22"/>
          <w:szCs w:val="22"/>
        </w:rPr>
        <w:t xml:space="preserve">n extended deployment, </w:t>
      </w:r>
      <w:r w:rsidR="00D00601" w:rsidRPr="003504C4">
        <w:rPr>
          <w:rFonts w:ascii="Arial" w:hAnsi="Arial" w:cs="Arial"/>
          <w:color w:val="000000"/>
          <w:sz w:val="22"/>
          <w:szCs w:val="22"/>
        </w:rPr>
        <w:t xml:space="preserve">the Fellow </w:t>
      </w:r>
      <w:r w:rsidR="008D4E0F" w:rsidRPr="003504C4">
        <w:rPr>
          <w:rFonts w:ascii="Arial" w:hAnsi="Arial" w:cs="Arial"/>
          <w:color w:val="000000"/>
          <w:sz w:val="22"/>
          <w:szCs w:val="22"/>
        </w:rPr>
        <w:t xml:space="preserve">or a designated representative </w:t>
      </w:r>
      <w:r w:rsidR="00D00601" w:rsidRPr="003504C4">
        <w:rPr>
          <w:rFonts w:ascii="Arial" w:hAnsi="Arial" w:cs="Arial"/>
          <w:color w:val="000000"/>
          <w:sz w:val="22"/>
          <w:szCs w:val="22"/>
        </w:rPr>
        <w:t>must submit updated documentation to the KCP Initiative Office</w:t>
      </w:r>
      <w:r w:rsidR="00A65FFC" w:rsidRPr="003504C4">
        <w:rPr>
          <w:rFonts w:ascii="Arial" w:hAnsi="Arial" w:cs="Arial"/>
          <w:color w:val="000000"/>
          <w:sz w:val="22"/>
          <w:szCs w:val="22"/>
        </w:rPr>
        <w:t xml:space="preserve"> and request further extension</w:t>
      </w:r>
      <w:r w:rsidR="00D00601" w:rsidRPr="003504C4">
        <w:rPr>
          <w:rFonts w:ascii="Arial" w:hAnsi="Arial" w:cs="Arial"/>
          <w:color w:val="000000"/>
          <w:sz w:val="22"/>
          <w:szCs w:val="22"/>
        </w:rPr>
        <w:t>.</w:t>
      </w:r>
      <w:bookmarkEnd w:id="29"/>
    </w:p>
    <w:sectPr w:rsidR="00B0259A" w:rsidRPr="003504C4" w:rsidSect="00E13B90">
      <w:footerReference w:type="default" r:id="rId26"/>
      <w:type w:val="continuous"/>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233C" w14:textId="77777777" w:rsidR="002B6A4B" w:rsidRDefault="002B6A4B">
      <w:r>
        <w:separator/>
      </w:r>
    </w:p>
  </w:endnote>
  <w:endnote w:type="continuationSeparator" w:id="0">
    <w:p w14:paraId="3DFF2087" w14:textId="77777777" w:rsidR="002B6A4B" w:rsidRDefault="002B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Expande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4B79" w14:textId="77777777" w:rsidR="00140B91" w:rsidRDefault="00140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1D3" w14:textId="77777777" w:rsidR="002874F4" w:rsidRDefault="002874F4">
    <w:pPr>
      <w:pStyle w:val="Footer"/>
      <w:jc w:val="center"/>
    </w:pPr>
  </w:p>
  <w:p w14:paraId="0A7F856A" w14:textId="77777777" w:rsidR="002874F4" w:rsidRDefault="00287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8FF6" w14:textId="1BC8C490" w:rsidR="002874F4" w:rsidRDefault="00B9409E">
    <w:pPr>
      <w:pStyle w:val="Footer"/>
    </w:pPr>
    <w:r>
      <w:rPr>
        <w:noProof/>
      </w:rPr>
      <mc:AlternateContent>
        <mc:Choice Requires="wps">
          <w:drawing>
            <wp:anchor distT="0" distB="0" distL="114300" distR="114300" simplePos="0" relativeHeight="251656192" behindDoc="0" locked="0" layoutInCell="1" allowOverlap="1" wp14:anchorId="00297BB8" wp14:editId="4B8120DC">
              <wp:simplePos x="0" y="0"/>
              <wp:positionH relativeFrom="margin">
                <wp:posOffset>-327660</wp:posOffset>
              </wp:positionH>
              <wp:positionV relativeFrom="paragraph">
                <wp:posOffset>-1390650</wp:posOffset>
              </wp:positionV>
              <wp:extent cx="6637020" cy="1066800"/>
              <wp:effectExtent l="0" t="0" r="0" b="0"/>
              <wp:wrapNone/>
              <wp:docPr id="3" name="Rectangle 3" descr="Orange box at bottom of title p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7020" cy="1066800"/>
                      </a:xfrm>
                      <a:prstGeom prst="rect">
                        <a:avLst/>
                      </a:prstGeom>
                      <a:solidFill>
                        <a:srgbClr val="C0513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5B3CF3" id="Rectangle 3" o:spid="_x0000_s1026" alt="Orange box at bottom of title page." style="position:absolute;margin-left:-25.8pt;margin-top:-109.5pt;width:522.6pt;height:8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" fillcolor="#c05131" stroked="f" strokeweight="2pt">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1E75" w14:textId="77777777" w:rsidR="00630EE3" w:rsidRDefault="00630E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93EC" w14:textId="0FE5AAE0" w:rsidR="005A2CD6" w:rsidRDefault="005A2CD6">
    <w:pPr>
      <w:pStyle w:val="Footer"/>
      <w:jc w:val="right"/>
    </w:pPr>
  </w:p>
  <w:p w14:paraId="2A38A3F4" w14:textId="77777777" w:rsidR="00630EE3" w:rsidRDefault="00630E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2E3D" w14:textId="77777777" w:rsidR="00630EE3" w:rsidRDefault="00630E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359643"/>
      <w:docPartObj>
        <w:docPartGallery w:val="Page Numbers (Bottom of Page)"/>
        <w:docPartUnique/>
      </w:docPartObj>
    </w:sdtPr>
    <w:sdtEndPr>
      <w:rPr>
        <w:rFonts w:ascii="Arial" w:hAnsi="Arial" w:cs="Arial"/>
        <w:noProof/>
      </w:rPr>
    </w:sdtEndPr>
    <w:sdtContent>
      <w:p w14:paraId="4FB86951" w14:textId="0B720751" w:rsidR="00E13B90" w:rsidRPr="00E13B90" w:rsidRDefault="00E13B90">
        <w:pPr>
          <w:pStyle w:val="Footer"/>
          <w:jc w:val="right"/>
          <w:rPr>
            <w:rFonts w:ascii="Arial" w:hAnsi="Arial" w:cs="Arial"/>
          </w:rPr>
        </w:pPr>
        <w:r w:rsidRPr="00E13B90">
          <w:rPr>
            <w:rFonts w:ascii="Arial" w:hAnsi="Arial" w:cs="Arial"/>
          </w:rPr>
          <w:fldChar w:fldCharType="begin"/>
        </w:r>
        <w:r w:rsidRPr="00E13B90">
          <w:rPr>
            <w:rFonts w:ascii="Arial" w:hAnsi="Arial" w:cs="Arial"/>
          </w:rPr>
          <w:instrText xml:space="preserve"> PAGE   \* MERGEFORMAT </w:instrText>
        </w:r>
        <w:r w:rsidRPr="00E13B90">
          <w:rPr>
            <w:rFonts w:ascii="Arial" w:hAnsi="Arial" w:cs="Arial"/>
          </w:rPr>
          <w:fldChar w:fldCharType="separate"/>
        </w:r>
        <w:r w:rsidRPr="00E13B90">
          <w:rPr>
            <w:rFonts w:ascii="Arial" w:hAnsi="Arial" w:cs="Arial"/>
            <w:noProof/>
          </w:rPr>
          <w:t>2</w:t>
        </w:r>
        <w:r w:rsidRPr="00E13B90">
          <w:rPr>
            <w:rFonts w:ascii="Arial" w:hAnsi="Arial" w:cs="Arial"/>
            <w:noProof/>
          </w:rPr>
          <w:fldChar w:fldCharType="end"/>
        </w:r>
      </w:p>
    </w:sdtContent>
  </w:sdt>
  <w:p w14:paraId="51C698ED" w14:textId="77777777" w:rsidR="00E13B90" w:rsidRDefault="00E13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C1F4" w14:textId="77777777" w:rsidR="002B6A4B" w:rsidRDefault="002B6A4B">
      <w:r>
        <w:separator/>
      </w:r>
    </w:p>
  </w:footnote>
  <w:footnote w:type="continuationSeparator" w:id="0">
    <w:p w14:paraId="4281D40A" w14:textId="77777777" w:rsidR="002B6A4B" w:rsidRDefault="002B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7317" w14:textId="77777777" w:rsidR="00140B91" w:rsidRDefault="00140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AE84" w14:textId="77777777" w:rsidR="002874F4" w:rsidRDefault="002874F4" w:rsidP="000F13EB">
    <w:pPr>
      <w:pStyle w:val="Header"/>
    </w:pPr>
    <w:r>
      <w:t xml:space="preserve">Tentative Annual Timeline for Reporting Purposes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A15A" w14:textId="77777777" w:rsidR="00140B91" w:rsidRDefault="00140B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CB73" w14:textId="77777777" w:rsidR="002B6A4B" w:rsidRDefault="002B6A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8B8E" w14:textId="77777777" w:rsidR="002B6A4B" w:rsidRDefault="002B6A4B">
    <w:pPr>
      <w:jc w:val="center"/>
      <w:rPr>
        <w:szCs w:val="26"/>
      </w:rPr>
    </w:pPr>
  </w:p>
  <w:p w14:paraId="5E5E94A9" w14:textId="77777777" w:rsidR="002B6A4B" w:rsidRDefault="002B6A4B">
    <w:pPr>
      <w:ind w:right="-270"/>
      <w:jc w:val="center"/>
      <w:rPr>
        <w:szCs w:val="2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0A9E" w14:textId="77777777" w:rsidR="002B6A4B" w:rsidRDefault="002B6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017"/>
    <w:multiLevelType w:val="hybridMultilevel"/>
    <w:tmpl w:val="10587DAE"/>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33425"/>
    <w:multiLevelType w:val="hybridMultilevel"/>
    <w:tmpl w:val="A78C45A0"/>
    <w:lvl w:ilvl="0" w:tplc="9E42C7AE">
      <w:start w:val="1"/>
      <w:numFmt w:val="decimal"/>
      <w:lvlText w:val="%1."/>
      <w:lvlJc w:val="left"/>
      <w:pPr>
        <w:ind w:left="810" w:hanging="360"/>
      </w:pPr>
      <w:rPr>
        <w:rFonts w:ascii="Arial" w:eastAsia="Times New Roman" w:hAnsi="Arial" w:cs="Arial"/>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A57E04"/>
    <w:multiLevelType w:val="hybridMultilevel"/>
    <w:tmpl w:val="0106A90C"/>
    <w:lvl w:ilvl="0" w:tplc="AE84A798">
      <w:start w:val="1"/>
      <w:numFmt w:val="decimal"/>
      <w:lvlText w:val="%1."/>
      <w:lvlJc w:val="left"/>
      <w:pPr>
        <w:ind w:left="81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26B465A"/>
    <w:multiLevelType w:val="hybridMultilevel"/>
    <w:tmpl w:val="05B2CD36"/>
    <w:lvl w:ilvl="0" w:tplc="04090015">
      <w:start w:val="1"/>
      <w:numFmt w:val="upperLetter"/>
      <w:lvlText w:val="%1."/>
      <w:lvlJc w:val="left"/>
      <w:pPr>
        <w:ind w:left="450" w:hanging="360"/>
      </w:pPr>
    </w:lvl>
    <w:lvl w:ilvl="1" w:tplc="C928A2B2">
      <w:start w:val="1"/>
      <w:numFmt w:val="decimal"/>
      <w:lvlText w:val="%2."/>
      <w:lvlJc w:val="left"/>
      <w:pPr>
        <w:ind w:left="630" w:hanging="360"/>
      </w:pPr>
      <w:rPr>
        <w:i w:val="0"/>
        <w:iCs w:val="0"/>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320738B"/>
    <w:multiLevelType w:val="hybridMultilevel"/>
    <w:tmpl w:val="F104E7E2"/>
    <w:lvl w:ilvl="0" w:tplc="81F27F4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4E710A"/>
    <w:multiLevelType w:val="hybridMultilevel"/>
    <w:tmpl w:val="24E4A5AE"/>
    <w:lvl w:ilvl="0" w:tplc="0409000F">
      <w:start w:val="1"/>
      <w:numFmt w:val="decimal"/>
      <w:lvlText w:val="%1."/>
      <w:lvlJc w:val="left"/>
      <w:pPr>
        <w:tabs>
          <w:tab w:val="num" w:pos="810"/>
        </w:tabs>
        <w:ind w:left="810" w:hanging="360"/>
      </w:pPr>
      <w:rPr>
        <w:rFonts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1E9E5911"/>
    <w:multiLevelType w:val="hybridMultilevel"/>
    <w:tmpl w:val="5E9AA634"/>
    <w:lvl w:ilvl="0" w:tplc="0958E4CE">
      <w:start w:val="2"/>
      <w:numFmt w:val="decimal"/>
      <w:lvlText w:val="%1."/>
      <w:lvlJc w:val="left"/>
      <w:pPr>
        <w:tabs>
          <w:tab w:val="num" w:pos="1260"/>
        </w:tabs>
        <w:ind w:left="12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81495"/>
    <w:multiLevelType w:val="hybridMultilevel"/>
    <w:tmpl w:val="4A76E07A"/>
    <w:lvl w:ilvl="0" w:tplc="04090015">
      <w:start w:val="1"/>
      <w:numFmt w:val="upperLetter"/>
      <w:lvlText w:val="%1."/>
      <w:lvlJc w:val="left"/>
      <w:pPr>
        <w:tabs>
          <w:tab w:val="num" w:pos="450"/>
        </w:tabs>
        <w:ind w:left="450" w:hanging="360"/>
      </w:pPr>
      <w:rPr>
        <w:rFonts w:hint="default"/>
      </w:rPr>
    </w:lvl>
    <w:lvl w:ilvl="1" w:tplc="1CC29DBE">
      <w:start w:val="1"/>
      <w:numFmt w:val="decimal"/>
      <w:lvlText w:val="%2."/>
      <w:lvlJc w:val="left"/>
      <w:pPr>
        <w:tabs>
          <w:tab w:val="num" w:pos="810"/>
        </w:tabs>
        <w:ind w:left="810" w:hanging="360"/>
      </w:pPr>
      <w:rPr>
        <w:rFonts w:hint="default"/>
      </w:rPr>
    </w:lvl>
    <w:lvl w:ilvl="2" w:tplc="FCA258F4">
      <w:start w:val="1"/>
      <w:numFmt w:val="lowerLetter"/>
      <w:lvlText w:val="%3."/>
      <w:lvlJc w:val="right"/>
      <w:pPr>
        <w:tabs>
          <w:tab w:val="num" w:pos="1350"/>
        </w:tabs>
        <w:ind w:left="1350" w:hanging="180"/>
      </w:pPr>
      <w:rPr>
        <w:rFonts w:ascii="Arial" w:eastAsia="Times New Roman" w:hAnsi="Arial" w:cs="Arial"/>
      </w:r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2A967271"/>
    <w:multiLevelType w:val="hybridMultilevel"/>
    <w:tmpl w:val="3CF86012"/>
    <w:lvl w:ilvl="0" w:tplc="3064FC2E">
      <w:start w:val="2"/>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71723D"/>
    <w:multiLevelType w:val="hybridMultilevel"/>
    <w:tmpl w:val="DBB2EECA"/>
    <w:lvl w:ilvl="0" w:tplc="7624A186">
      <w:start w:val="1"/>
      <w:numFmt w:val="upperLetter"/>
      <w:lvlText w:val="%1."/>
      <w:lvlJc w:val="left"/>
      <w:pPr>
        <w:ind w:left="450" w:hanging="360"/>
      </w:pPr>
      <w:rPr>
        <w:rFonts w:ascii="Arial" w:hAnsi="Arial" w:cs="Arial" w:hint="default"/>
        <w:b w:val="0"/>
        <w:bCs w:val="0"/>
        <w:sz w:val="22"/>
        <w:szCs w:val="22"/>
      </w:rPr>
    </w:lvl>
    <w:lvl w:ilvl="1" w:tplc="0409000F">
      <w:start w:val="1"/>
      <w:numFmt w:val="decimal"/>
      <w:lvlText w:val="%2."/>
      <w:lvlJc w:val="left"/>
      <w:pPr>
        <w:ind w:left="810" w:hanging="360"/>
      </w:pPr>
    </w:lvl>
    <w:lvl w:ilvl="2" w:tplc="0409001B" w:tentative="1">
      <w:start w:val="1"/>
      <w:numFmt w:val="lowerRoman"/>
      <w:lvlText w:val="%3."/>
      <w:lvlJc w:val="right"/>
      <w:pPr>
        <w:ind w:left="1890" w:hanging="180"/>
      </w:pPr>
    </w:lvl>
    <w:lvl w:ilvl="3" w:tplc="0409000F">
      <w:start w:val="1"/>
      <w:numFmt w:val="decimal"/>
      <w:lvlText w:val="%4."/>
      <w:lvlJc w:val="left"/>
      <w:pPr>
        <w:ind w:left="900" w:hanging="360"/>
      </w:pPr>
    </w:lvl>
    <w:lvl w:ilvl="4" w:tplc="0409000F">
      <w:start w:val="1"/>
      <w:numFmt w:val="decimal"/>
      <w:lvlText w:val="%5."/>
      <w:lvlJc w:val="left"/>
      <w:pPr>
        <w:ind w:left="810" w:hanging="360"/>
      </w:pPr>
    </w:lvl>
    <w:lvl w:ilvl="5" w:tplc="0409001B">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3E5056A"/>
    <w:multiLevelType w:val="hybridMultilevel"/>
    <w:tmpl w:val="563EE454"/>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73113E5"/>
    <w:multiLevelType w:val="hybridMultilevel"/>
    <w:tmpl w:val="A66E5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E58EE"/>
    <w:multiLevelType w:val="hybridMultilevel"/>
    <w:tmpl w:val="2A2E6B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214C9"/>
    <w:multiLevelType w:val="hybridMultilevel"/>
    <w:tmpl w:val="7DE42A0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96105D9"/>
    <w:multiLevelType w:val="hybridMultilevel"/>
    <w:tmpl w:val="101436A6"/>
    <w:lvl w:ilvl="0" w:tplc="0409000F">
      <w:start w:val="1"/>
      <w:numFmt w:val="decimal"/>
      <w:lvlText w:val="%1."/>
      <w:lvlJc w:val="left"/>
      <w:pPr>
        <w:tabs>
          <w:tab w:val="num" w:pos="810"/>
        </w:tabs>
        <w:ind w:left="810" w:hanging="360"/>
      </w:pPr>
      <w:rPr>
        <w:rFont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15:restartNumberingAfterBreak="0">
    <w:nsid w:val="3A592140"/>
    <w:multiLevelType w:val="hybridMultilevel"/>
    <w:tmpl w:val="EB26CE84"/>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C606DD0"/>
    <w:multiLevelType w:val="hybridMultilevel"/>
    <w:tmpl w:val="39CA893E"/>
    <w:lvl w:ilvl="0" w:tplc="BAA4BDBC">
      <w:start w:val="4"/>
      <w:numFmt w:val="decimal"/>
      <w:lvlText w:val="%1."/>
      <w:lvlJc w:val="left"/>
      <w:pPr>
        <w:tabs>
          <w:tab w:val="num" w:pos="900"/>
        </w:tabs>
        <w:ind w:left="90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6FB3060"/>
    <w:multiLevelType w:val="hybridMultilevel"/>
    <w:tmpl w:val="2E7EDF0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1">
      <w:start w:val="1"/>
      <w:numFmt w:val="bullet"/>
      <w:lvlText w:val=""/>
      <w:lvlJc w:val="left"/>
      <w:pPr>
        <w:tabs>
          <w:tab w:val="num" w:pos="2970"/>
        </w:tabs>
        <w:ind w:left="2970" w:hanging="360"/>
      </w:pPr>
      <w:rPr>
        <w:rFonts w:ascii="Symbol" w:hAnsi="Symbol" w:hint="default"/>
      </w:rPr>
    </w:lvl>
    <w:lvl w:ilvl="4" w:tplc="0409000F">
      <w:start w:val="1"/>
      <w:numFmt w:val="decimal"/>
      <w:lvlText w:val="%5."/>
      <w:lvlJc w:val="left"/>
      <w:pPr>
        <w:tabs>
          <w:tab w:val="num" w:pos="3690"/>
        </w:tabs>
        <w:ind w:left="3690" w:hanging="360"/>
      </w:pPr>
    </w:lvl>
    <w:lvl w:ilvl="5" w:tplc="4A8EB1D4">
      <w:start w:val="1"/>
      <w:numFmt w:val="upperLetter"/>
      <w:lvlText w:val="%6."/>
      <w:lvlJc w:val="left"/>
      <w:pPr>
        <w:tabs>
          <w:tab w:val="num" w:pos="90"/>
        </w:tabs>
        <w:ind w:left="90" w:hanging="360"/>
      </w:pPr>
      <w:rPr>
        <w:rFonts w:hint="default"/>
      </w:rPr>
    </w:lvl>
    <w:lvl w:ilvl="6" w:tplc="0409000F">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619F60E0"/>
    <w:multiLevelType w:val="hybridMultilevel"/>
    <w:tmpl w:val="2376DBF2"/>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2610"/>
        </w:tabs>
        <w:ind w:left="2610" w:hanging="180"/>
      </w:pPr>
    </w:lvl>
    <w:lvl w:ilvl="3" w:tplc="04090001">
      <w:start w:val="1"/>
      <w:numFmt w:val="bullet"/>
      <w:lvlText w:val=""/>
      <w:lvlJc w:val="left"/>
      <w:pPr>
        <w:tabs>
          <w:tab w:val="num" w:pos="3330"/>
        </w:tabs>
        <w:ind w:left="3330" w:hanging="360"/>
      </w:pPr>
      <w:rPr>
        <w:rFonts w:ascii="Symbol" w:hAnsi="Symbol" w:hint="default"/>
      </w:rPr>
    </w:lvl>
    <w:lvl w:ilvl="4" w:tplc="0409000F">
      <w:start w:val="1"/>
      <w:numFmt w:val="decimal"/>
      <w:lvlText w:val="%5."/>
      <w:lvlJc w:val="left"/>
      <w:pPr>
        <w:tabs>
          <w:tab w:val="num" w:pos="4050"/>
        </w:tabs>
        <w:ind w:left="4050" w:hanging="360"/>
      </w:pPr>
    </w:lvl>
    <w:lvl w:ilvl="5" w:tplc="4A8EB1D4">
      <w:start w:val="1"/>
      <w:numFmt w:val="upperLetter"/>
      <w:lvlText w:val="%6."/>
      <w:lvlJc w:val="left"/>
      <w:pPr>
        <w:tabs>
          <w:tab w:val="num" w:pos="900"/>
        </w:tabs>
        <w:ind w:left="900" w:hanging="360"/>
      </w:pPr>
      <w:rPr>
        <w:rFonts w:hint="default"/>
      </w:rPr>
    </w:lvl>
    <w:lvl w:ilvl="6" w:tplc="0409000F">
      <w:start w:val="1"/>
      <w:numFmt w:val="decimal"/>
      <w:lvlText w:val="%7."/>
      <w:lvlJc w:val="left"/>
      <w:pPr>
        <w:tabs>
          <w:tab w:val="num" w:pos="810"/>
        </w:tabs>
        <w:ind w:left="81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9" w15:restartNumberingAfterBreak="0">
    <w:nsid w:val="62EC4882"/>
    <w:multiLevelType w:val="hybridMultilevel"/>
    <w:tmpl w:val="B5DA2108"/>
    <w:lvl w:ilvl="0" w:tplc="05001A84">
      <w:start w:val="1"/>
      <w:numFmt w:val="upperLetter"/>
      <w:lvlText w:val="%1."/>
      <w:lvlJc w:val="left"/>
      <w:pPr>
        <w:tabs>
          <w:tab w:val="num" w:pos="360"/>
        </w:tabs>
        <w:ind w:left="360" w:hanging="360"/>
      </w:pPr>
      <w:rPr>
        <w:rFonts w:hint="default"/>
        <w:b w:val="0"/>
        <w:bCs w:val="0"/>
        <w:sz w:val="24"/>
        <w:szCs w:val="24"/>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720"/>
        </w:tabs>
        <w:ind w:left="720" w:hanging="360"/>
      </w:pPr>
    </w:lvl>
    <w:lvl w:ilvl="4" w:tplc="0409000F">
      <w:start w:val="1"/>
      <w:numFmt w:val="decimal"/>
      <w:lvlText w:val="%5."/>
      <w:lvlJc w:val="left"/>
      <w:pPr>
        <w:tabs>
          <w:tab w:val="num" w:pos="900"/>
        </w:tabs>
        <w:ind w:left="900" w:hanging="360"/>
      </w:pPr>
    </w:lvl>
    <w:lvl w:ilvl="5" w:tplc="04090019">
      <w:start w:val="1"/>
      <w:numFmt w:val="lowerLetter"/>
      <w:lvlText w:val="%6."/>
      <w:lvlJc w:val="left"/>
      <w:pPr>
        <w:tabs>
          <w:tab w:val="num" w:pos="1350"/>
        </w:tabs>
        <w:ind w:left="1350" w:hanging="36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311249"/>
    <w:multiLevelType w:val="hybridMultilevel"/>
    <w:tmpl w:val="F5B27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E770D"/>
    <w:multiLevelType w:val="hybridMultilevel"/>
    <w:tmpl w:val="B30C599C"/>
    <w:lvl w:ilvl="0" w:tplc="45F8BBD4">
      <w:start w:val="1"/>
      <w:numFmt w:val="decimal"/>
      <w:lvlText w:val="%1."/>
      <w:lvlJc w:val="left"/>
      <w:pPr>
        <w:ind w:left="810" w:hanging="360"/>
      </w:pPr>
      <w:rPr>
        <w:rFonts w:ascii="Arial" w:eastAsia="Times New Roman" w:hAnsi="Arial" w:cs="Arial"/>
        <w:b w:val="0"/>
        <w:bCs w:val="0"/>
      </w:rPr>
    </w:lvl>
    <w:lvl w:ilvl="1" w:tplc="04090019">
      <w:start w:val="1"/>
      <w:numFmt w:val="lowerLetter"/>
      <w:lvlText w:val="%2."/>
      <w:lvlJc w:val="left"/>
      <w:pPr>
        <w:ind w:left="1170" w:hanging="360"/>
      </w:pPr>
      <w:rPr>
        <w:rFont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569336E"/>
    <w:multiLevelType w:val="hybridMultilevel"/>
    <w:tmpl w:val="B8C03EAA"/>
    <w:lvl w:ilvl="0" w:tplc="E94A3EA2">
      <w:start w:val="1"/>
      <w:numFmt w:val="decimal"/>
      <w:lvlText w:val="%1."/>
      <w:lvlJc w:val="left"/>
      <w:pPr>
        <w:ind w:left="720" w:hanging="360"/>
      </w:pPr>
      <w:rPr>
        <w:rFonts w:ascii="Arial" w:eastAsia="Times New Roman" w:hAnsi="Arial" w:cs="Arial"/>
      </w:rPr>
    </w:lvl>
    <w:lvl w:ilvl="1" w:tplc="4E543FBA">
      <w:start w:val="1"/>
      <w:numFmt w:val="lowerLetter"/>
      <w:lvlText w:val="%2."/>
      <w:lvlJc w:val="left"/>
      <w:pPr>
        <w:ind w:left="810" w:hanging="360"/>
      </w:pPr>
      <w:rPr>
        <w:rFonts w:ascii="Arial" w:eastAsia="Times New Roman" w:hAnsi="Arial" w:cs="Arial"/>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96E77F1"/>
    <w:multiLevelType w:val="hybridMultilevel"/>
    <w:tmpl w:val="A008C676"/>
    <w:lvl w:ilvl="0" w:tplc="BD8EA418">
      <w:start w:val="1"/>
      <w:numFmt w:val="decimal"/>
      <w:lvlText w:val="%1."/>
      <w:lvlJc w:val="left"/>
      <w:pPr>
        <w:ind w:left="810" w:hanging="360"/>
      </w:pPr>
      <w:rPr>
        <w:rFonts w:hint="default"/>
      </w:rPr>
    </w:lvl>
    <w:lvl w:ilvl="1" w:tplc="4F6E8282">
      <w:start w:val="1"/>
      <w:numFmt w:val="upp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B660606"/>
    <w:multiLevelType w:val="hybridMultilevel"/>
    <w:tmpl w:val="A81E1D4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03C0C00"/>
    <w:multiLevelType w:val="hybridMultilevel"/>
    <w:tmpl w:val="BB425FBC"/>
    <w:lvl w:ilvl="0" w:tplc="DC30C562">
      <w:start w:val="1"/>
      <w:numFmt w:val="decimal"/>
      <w:lvlText w:val="%1."/>
      <w:lvlJc w:val="left"/>
      <w:pPr>
        <w:ind w:left="720" w:hanging="360"/>
      </w:pPr>
      <w:rPr>
        <w:rFonts w:hint="default"/>
      </w:rPr>
    </w:lvl>
    <w:lvl w:ilvl="1" w:tplc="EC5AB5D8">
      <w:start w:val="1"/>
      <w:numFmt w:val="upperLetter"/>
      <w:lvlText w:val="%2."/>
      <w:lvlJc w:val="left"/>
      <w:pPr>
        <w:ind w:left="162" w:hanging="432"/>
      </w:pPr>
      <w:rPr>
        <w:rFonts w:hint="default"/>
      </w:rPr>
    </w:lvl>
    <w:lvl w:ilvl="2" w:tplc="98C43D3A">
      <w:start w:val="1"/>
      <w:numFmt w:val="upperLetter"/>
      <w:lvlText w:val="%3."/>
      <w:lvlJc w:val="left"/>
      <w:pPr>
        <w:ind w:left="2160" w:hanging="180"/>
      </w:pPr>
      <w:rPr>
        <w:rFonts w:hint="default"/>
      </w:rPr>
    </w:lvl>
    <w:lvl w:ilvl="3" w:tplc="0409000F">
      <w:start w:val="1"/>
      <w:numFmt w:val="decimal"/>
      <w:lvlText w:val="%4."/>
      <w:lvlJc w:val="left"/>
      <w:pPr>
        <w:ind w:left="540" w:hanging="360"/>
      </w:pPr>
    </w:lvl>
    <w:lvl w:ilvl="4" w:tplc="04090019">
      <w:start w:val="1"/>
      <w:numFmt w:val="lowerLetter"/>
      <w:lvlText w:val="%5."/>
      <w:lvlJc w:val="left"/>
      <w:pPr>
        <w:ind w:left="12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74398"/>
    <w:multiLevelType w:val="hybridMultilevel"/>
    <w:tmpl w:val="474457B0"/>
    <w:lvl w:ilvl="0" w:tplc="96DE2676">
      <w:start w:val="1"/>
      <w:numFmt w:val="upperLetter"/>
      <w:lvlText w:val="%1."/>
      <w:lvlJc w:val="left"/>
      <w:pPr>
        <w:ind w:left="360" w:hanging="360"/>
      </w:pPr>
      <w:rPr>
        <w:rFonts w:hint="default"/>
        <w:b w:val="0"/>
        <w:bCs w:val="0"/>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DA33A3"/>
    <w:multiLevelType w:val="hybridMultilevel"/>
    <w:tmpl w:val="AB426E92"/>
    <w:lvl w:ilvl="0" w:tplc="04090019">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7AD92BCA"/>
    <w:multiLevelType w:val="hybridMultilevel"/>
    <w:tmpl w:val="28AE0612"/>
    <w:lvl w:ilvl="0" w:tplc="EC5AB5D8">
      <w:start w:val="1"/>
      <w:numFmt w:val="upperLetter"/>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856833">
    <w:abstractNumId w:val="19"/>
  </w:num>
  <w:num w:numId="2" w16cid:durableId="331300104">
    <w:abstractNumId w:val="7"/>
  </w:num>
  <w:num w:numId="3" w16cid:durableId="1614286127">
    <w:abstractNumId w:val="0"/>
  </w:num>
  <w:num w:numId="4" w16cid:durableId="488402509">
    <w:abstractNumId w:val="26"/>
  </w:num>
  <w:num w:numId="5" w16cid:durableId="520242861">
    <w:abstractNumId w:val="22"/>
  </w:num>
  <w:num w:numId="6" w16cid:durableId="1878931084">
    <w:abstractNumId w:val="25"/>
  </w:num>
  <w:num w:numId="7" w16cid:durableId="1884097288">
    <w:abstractNumId w:val="8"/>
  </w:num>
  <w:num w:numId="8" w16cid:durableId="123546075">
    <w:abstractNumId w:val="4"/>
  </w:num>
  <w:num w:numId="9" w16cid:durableId="1838769988">
    <w:abstractNumId w:val="9"/>
  </w:num>
  <w:num w:numId="10" w16cid:durableId="1319460066">
    <w:abstractNumId w:val="1"/>
  </w:num>
  <w:num w:numId="11" w16cid:durableId="1759213819">
    <w:abstractNumId w:val="21"/>
  </w:num>
  <w:num w:numId="12" w16cid:durableId="1994406071">
    <w:abstractNumId w:val="2"/>
  </w:num>
  <w:num w:numId="13" w16cid:durableId="1720545713">
    <w:abstractNumId w:val="23"/>
  </w:num>
  <w:num w:numId="14" w16cid:durableId="12268685">
    <w:abstractNumId w:val="18"/>
  </w:num>
  <w:num w:numId="15" w16cid:durableId="1126894981">
    <w:abstractNumId w:val="16"/>
  </w:num>
  <w:num w:numId="16" w16cid:durableId="186525111">
    <w:abstractNumId w:val="10"/>
  </w:num>
  <w:num w:numId="17" w16cid:durableId="331374396">
    <w:abstractNumId w:val="13"/>
  </w:num>
  <w:num w:numId="18" w16cid:durableId="139345148">
    <w:abstractNumId w:val="11"/>
  </w:num>
  <w:num w:numId="19" w16cid:durableId="1234509579">
    <w:abstractNumId w:val="3"/>
  </w:num>
  <w:num w:numId="20" w16cid:durableId="618410997">
    <w:abstractNumId w:val="17"/>
  </w:num>
  <w:num w:numId="21" w16cid:durableId="1592928641">
    <w:abstractNumId w:val="14"/>
  </w:num>
  <w:num w:numId="22" w16cid:durableId="1683509519">
    <w:abstractNumId w:val="5"/>
  </w:num>
  <w:num w:numId="23" w16cid:durableId="1280917460">
    <w:abstractNumId w:val="6"/>
  </w:num>
  <w:num w:numId="24" w16cid:durableId="2091465709">
    <w:abstractNumId w:val="12"/>
  </w:num>
  <w:num w:numId="25" w16cid:durableId="1914850781">
    <w:abstractNumId w:val="27"/>
  </w:num>
  <w:num w:numId="26" w16cid:durableId="1530338636">
    <w:abstractNumId w:val="28"/>
  </w:num>
  <w:num w:numId="27" w16cid:durableId="2115129301">
    <w:abstractNumId w:val="20"/>
  </w:num>
  <w:num w:numId="28" w16cid:durableId="1871918848">
    <w:abstractNumId w:val="15"/>
  </w:num>
  <w:num w:numId="29" w16cid:durableId="141127097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CC"/>
    <w:rsid w:val="000074FE"/>
    <w:rsid w:val="000102F6"/>
    <w:rsid w:val="000104AA"/>
    <w:rsid w:val="00025D6B"/>
    <w:rsid w:val="00026ECC"/>
    <w:rsid w:val="00030758"/>
    <w:rsid w:val="000319A6"/>
    <w:rsid w:val="000335A1"/>
    <w:rsid w:val="000335ED"/>
    <w:rsid w:val="00033A96"/>
    <w:rsid w:val="000501C6"/>
    <w:rsid w:val="0005788C"/>
    <w:rsid w:val="00064879"/>
    <w:rsid w:val="00085181"/>
    <w:rsid w:val="00085713"/>
    <w:rsid w:val="00085FBF"/>
    <w:rsid w:val="00087DDB"/>
    <w:rsid w:val="000A57A1"/>
    <w:rsid w:val="000A7C47"/>
    <w:rsid w:val="000B57F9"/>
    <w:rsid w:val="000E41F9"/>
    <w:rsid w:val="000E458E"/>
    <w:rsid w:val="000E5FF1"/>
    <w:rsid w:val="000F3ED8"/>
    <w:rsid w:val="000F41BE"/>
    <w:rsid w:val="001049B6"/>
    <w:rsid w:val="001054EE"/>
    <w:rsid w:val="0010757A"/>
    <w:rsid w:val="00121221"/>
    <w:rsid w:val="00131A06"/>
    <w:rsid w:val="00140B91"/>
    <w:rsid w:val="00143100"/>
    <w:rsid w:val="00144254"/>
    <w:rsid w:val="0015772D"/>
    <w:rsid w:val="001603A0"/>
    <w:rsid w:val="00160E73"/>
    <w:rsid w:val="00163E65"/>
    <w:rsid w:val="00166882"/>
    <w:rsid w:val="00166A3A"/>
    <w:rsid w:val="00171B56"/>
    <w:rsid w:val="001741DB"/>
    <w:rsid w:val="00181366"/>
    <w:rsid w:val="00186896"/>
    <w:rsid w:val="001921CE"/>
    <w:rsid w:val="001927A3"/>
    <w:rsid w:val="001A1E80"/>
    <w:rsid w:val="001A3DA4"/>
    <w:rsid w:val="001A533E"/>
    <w:rsid w:val="001A7F7D"/>
    <w:rsid w:val="001B61DB"/>
    <w:rsid w:val="001B6FAB"/>
    <w:rsid w:val="001B7FCA"/>
    <w:rsid w:val="001C08C3"/>
    <w:rsid w:val="001C2921"/>
    <w:rsid w:val="001C6C4D"/>
    <w:rsid w:val="001C6F0B"/>
    <w:rsid w:val="001D673A"/>
    <w:rsid w:val="001D782B"/>
    <w:rsid w:val="001E0873"/>
    <w:rsid w:val="001E4AE8"/>
    <w:rsid w:val="001E6683"/>
    <w:rsid w:val="001E6B81"/>
    <w:rsid w:val="001F3004"/>
    <w:rsid w:val="001F7716"/>
    <w:rsid w:val="00203753"/>
    <w:rsid w:val="00206E4E"/>
    <w:rsid w:val="00223378"/>
    <w:rsid w:val="0022560E"/>
    <w:rsid w:val="0022705F"/>
    <w:rsid w:val="0023205C"/>
    <w:rsid w:val="002419FF"/>
    <w:rsid w:val="00242A9D"/>
    <w:rsid w:val="0024346C"/>
    <w:rsid w:val="002434E3"/>
    <w:rsid w:val="00250CC5"/>
    <w:rsid w:val="0026022A"/>
    <w:rsid w:val="00264558"/>
    <w:rsid w:val="00275487"/>
    <w:rsid w:val="002778C7"/>
    <w:rsid w:val="0028621F"/>
    <w:rsid w:val="002874F4"/>
    <w:rsid w:val="00290922"/>
    <w:rsid w:val="002A67E6"/>
    <w:rsid w:val="002B5F78"/>
    <w:rsid w:val="002B6A4B"/>
    <w:rsid w:val="002C080D"/>
    <w:rsid w:val="002C22F6"/>
    <w:rsid w:val="002C29C6"/>
    <w:rsid w:val="002D045E"/>
    <w:rsid w:val="002D7B36"/>
    <w:rsid w:val="002E1FCA"/>
    <w:rsid w:val="002E218D"/>
    <w:rsid w:val="002E31E3"/>
    <w:rsid w:val="002F066B"/>
    <w:rsid w:val="002F5448"/>
    <w:rsid w:val="00310B62"/>
    <w:rsid w:val="00311465"/>
    <w:rsid w:val="00315278"/>
    <w:rsid w:val="00317ABA"/>
    <w:rsid w:val="00320160"/>
    <w:rsid w:val="00325BE2"/>
    <w:rsid w:val="0032646E"/>
    <w:rsid w:val="003279AC"/>
    <w:rsid w:val="00327A64"/>
    <w:rsid w:val="00334383"/>
    <w:rsid w:val="00334A61"/>
    <w:rsid w:val="003364F4"/>
    <w:rsid w:val="00337504"/>
    <w:rsid w:val="00341C5E"/>
    <w:rsid w:val="00346144"/>
    <w:rsid w:val="003504C4"/>
    <w:rsid w:val="0035131D"/>
    <w:rsid w:val="003548B6"/>
    <w:rsid w:val="00360E03"/>
    <w:rsid w:val="00374ADE"/>
    <w:rsid w:val="003801C4"/>
    <w:rsid w:val="00380D9C"/>
    <w:rsid w:val="003826C4"/>
    <w:rsid w:val="00385959"/>
    <w:rsid w:val="003869BB"/>
    <w:rsid w:val="00397E55"/>
    <w:rsid w:val="003A5D85"/>
    <w:rsid w:val="003B5FE2"/>
    <w:rsid w:val="003C1381"/>
    <w:rsid w:val="003C3138"/>
    <w:rsid w:val="003C7395"/>
    <w:rsid w:val="003C741B"/>
    <w:rsid w:val="003E510B"/>
    <w:rsid w:val="003E5937"/>
    <w:rsid w:val="003E6561"/>
    <w:rsid w:val="003F2157"/>
    <w:rsid w:val="003F7A3F"/>
    <w:rsid w:val="00405722"/>
    <w:rsid w:val="00405BD0"/>
    <w:rsid w:val="00406229"/>
    <w:rsid w:val="00420DFF"/>
    <w:rsid w:val="00421020"/>
    <w:rsid w:val="00435378"/>
    <w:rsid w:val="00437422"/>
    <w:rsid w:val="00440ACC"/>
    <w:rsid w:val="00442863"/>
    <w:rsid w:val="004451ED"/>
    <w:rsid w:val="00446260"/>
    <w:rsid w:val="00460C9F"/>
    <w:rsid w:val="00470F65"/>
    <w:rsid w:val="00471FDD"/>
    <w:rsid w:val="00490BDD"/>
    <w:rsid w:val="00491F5D"/>
    <w:rsid w:val="004A5E0C"/>
    <w:rsid w:val="004A6DCB"/>
    <w:rsid w:val="004B19C6"/>
    <w:rsid w:val="004B536C"/>
    <w:rsid w:val="004B6288"/>
    <w:rsid w:val="004B7077"/>
    <w:rsid w:val="004C0A06"/>
    <w:rsid w:val="004C31CA"/>
    <w:rsid w:val="004C618F"/>
    <w:rsid w:val="004C7C11"/>
    <w:rsid w:val="004D3301"/>
    <w:rsid w:val="004E7DA3"/>
    <w:rsid w:val="004F17F5"/>
    <w:rsid w:val="004F55FE"/>
    <w:rsid w:val="004F5CCC"/>
    <w:rsid w:val="005023CE"/>
    <w:rsid w:val="005048A1"/>
    <w:rsid w:val="00506345"/>
    <w:rsid w:val="00512A84"/>
    <w:rsid w:val="00514E6C"/>
    <w:rsid w:val="00530900"/>
    <w:rsid w:val="0053144A"/>
    <w:rsid w:val="00532BE0"/>
    <w:rsid w:val="00534118"/>
    <w:rsid w:val="00546B53"/>
    <w:rsid w:val="00557EC3"/>
    <w:rsid w:val="005602C2"/>
    <w:rsid w:val="00561383"/>
    <w:rsid w:val="005716C7"/>
    <w:rsid w:val="00574879"/>
    <w:rsid w:val="005848C5"/>
    <w:rsid w:val="00590561"/>
    <w:rsid w:val="005A2CD6"/>
    <w:rsid w:val="005A4188"/>
    <w:rsid w:val="005A6EBD"/>
    <w:rsid w:val="005B0205"/>
    <w:rsid w:val="005B4D26"/>
    <w:rsid w:val="005B704E"/>
    <w:rsid w:val="005C26F8"/>
    <w:rsid w:val="005C6E7F"/>
    <w:rsid w:val="005D13FF"/>
    <w:rsid w:val="005E03B2"/>
    <w:rsid w:val="005E1D4B"/>
    <w:rsid w:val="005E22FB"/>
    <w:rsid w:val="005E3FD2"/>
    <w:rsid w:val="005F17B3"/>
    <w:rsid w:val="00605004"/>
    <w:rsid w:val="00606F11"/>
    <w:rsid w:val="00611653"/>
    <w:rsid w:val="00614E6E"/>
    <w:rsid w:val="00626101"/>
    <w:rsid w:val="00626654"/>
    <w:rsid w:val="00630EE3"/>
    <w:rsid w:val="00636220"/>
    <w:rsid w:val="006455C4"/>
    <w:rsid w:val="00662CC1"/>
    <w:rsid w:val="00663F07"/>
    <w:rsid w:val="00664DE1"/>
    <w:rsid w:val="006710F9"/>
    <w:rsid w:val="00677598"/>
    <w:rsid w:val="0068073D"/>
    <w:rsid w:val="00681C02"/>
    <w:rsid w:val="006824B6"/>
    <w:rsid w:val="00682B58"/>
    <w:rsid w:val="00683C92"/>
    <w:rsid w:val="00685A91"/>
    <w:rsid w:val="00686347"/>
    <w:rsid w:val="0068678D"/>
    <w:rsid w:val="006918AB"/>
    <w:rsid w:val="00691DD8"/>
    <w:rsid w:val="00692476"/>
    <w:rsid w:val="00697CBD"/>
    <w:rsid w:val="006A1C12"/>
    <w:rsid w:val="006A223F"/>
    <w:rsid w:val="006B2C10"/>
    <w:rsid w:val="006B5630"/>
    <w:rsid w:val="006C5803"/>
    <w:rsid w:val="006D07B6"/>
    <w:rsid w:val="006D0B08"/>
    <w:rsid w:val="006D2672"/>
    <w:rsid w:val="006D2FD1"/>
    <w:rsid w:val="006D5747"/>
    <w:rsid w:val="006E309E"/>
    <w:rsid w:val="006E64B1"/>
    <w:rsid w:val="006F3950"/>
    <w:rsid w:val="00714D6C"/>
    <w:rsid w:val="00726121"/>
    <w:rsid w:val="00727D9C"/>
    <w:rsid w:val="00730365"/>
    <w:rsid w:val="00747A5A"/>
    <w:rsid w:val="007549E3"/>
    <w:rsid w:val="00754EE8"/>
    <w:rsid w:val="0075528E"/>
    <w:rsid w:val="00757354"/>
    <w:rsid w:val="00762DFD"/>
    <w:rsid w:val="00767F3C"/>
    <w:rsid w:val="00774A98"/>
    <w:rsid w:val="00783C01"/>
    <w:rsid w:val="0078520A"/>
    <w:rsid w:val="0078530B"/>
    <w:rsid w:val="00785D47"/>
    <w:rsid w:val="007A2265"/>
    <w:rsid w:val="007B1615"/>
    <w:rsid w:val="007C0E65"/>
    <w:rsid w:val="007C5680"/>
    <w:rsid w:val="007C7768"/>
    <w:rsid w:val="007D10C0"/>
    <w:rsid w:val="007D406F"/>
    <w:rsid w:val="007D464E"/>
    <w:rsid w:val="007D60C3"/>
    <w:rsid w:val="007E72C4"/>
    <w:rsid w:val="007F025B"/>
    <w:rsid w:val="007F5425"/>
    <w:rsid w:val="00813B40"/>
    <w:rsid w:val="00814A69"/>
    <w:rsid w:val="0081761D"/>
    <w:rsid w:val="008203A4"/>
    <w:rsid w:val="00822A58"/>
    <w:rsid w:val="00830920"/>
    <w:rsid w:val="00837B83"/>
    <w:rsid w:val="00850D03"/>
    <w:rsid w:val="008546AA"/>
    <w:rsid w:val="00857ED1"/>
    <w:rsid w:val="00861477"/>
    <w:rsid w:val="0086394F"/>
    <w:rsid w:val="00873411"/>
    <w:rsid w:val="00873637"/>
    <w:rsid w:val="00876328"/>
    <w:rsid w:val="00881D48"/>
    <w:rsid w:val="00881D92"/>
    <w:rsid w:val="0088571A"/>
    <w:rsid w:val="008A267B"/>
    <w:rsid w:val="008A3E8F"/>
    <w:rsid w:val="008B7334"/>
    <w:rsid w:val="008D4E0F"/>
    <w:rsid w:val="008D5DE8"/>
    <w:rsid w:val="008E4FA2"/>
    <w:rsid w:val="00900660"/>
    <w:rsid w:val="00902F3B"/>
    <w:rsid w:val="00903946"/>
    <w:rsid w:val="0090762C"/>
    <w:rsid w:val="00911009"/>
    <w:rsid w:val="00913433"/>
    <w:rsid w:val="009214C3"/>
    <w:rsid w:val="00924A18"/>
    <w:rsid w:val="009363DB"/>
    <w:rsid w:val="00945044"/>
    <w:rsid w:val="0096109E"/>
    <w:rsid w:val="00964905"/>
    <w:rsid w:val="009662EE"/>
    <w:rsid w:val="009665D8"/>
    <w:rsid w:val="00967C16"/>
    <w:rsid w:val="00972F2D"/>
    <w:rsid w:val="00977785"/>
    <w:rsid w:val="00982601"/>
    <w:rsid w:val="00983B1A"/>
    <w:rsid w:val="00986309"/>
    <w:rsid w:val="00991457"/>
    <w:rsid w:val="009A7494"/>
    <w:rsid w:val="009B0D47"/>
    <w:rsid w:val="009B63C4"/>
    <w:rsid w:val="009C124A"/>
    <w:rsid w:val="009E5664"/>
    <w:rsid w:val="009E5DEF"/>
    <w:rsid w:val="009F1B13"/>
    <w:rsid w:val="00A02866"/>
    <w:rsid w:val="00A06640"/>
    <w:rsid w:val="00A11FAB"/>
    <w:rsid w:val="00A14AA1"/>
    <w:rsid w:val="00A222EA"/>
    <w:rsid w:val="00A2253D"/>
    <w:rsid w:val="00A26BDD"/>
    <w:rsid w:val="00A3289D"/>
    <w:rsid w:val="00A35657"/>
    <w:rsid w:val="00A35B8D"/>
    <w:rsid w:val="00A441B5"/>
    <w:rsid w:val="00A444DF"/>
    <w:rsid w:val="00A4680F"/>
    <w:rsid w:val="00A57861"/>
    <w:rsid w:val="00A63AD4"/>
    <w:rsid w:val="00A65FFC"/>
    <w:rsid w:val="00A7444A"/>
    <w:rsid w:val="00A75985"/>
    <w:rsid w:val="00A77227"/>
    <w:rsid w:val="00A81D96"/>
    <w:rsid w:val="00A87FD0"/>
    <w:rsid w:val="00A939B4"/>
    <w:rsid w:val="00A949BF"/>
    <w:rsid w:val="00AA40E9"/>
    <w:rsid w:val="00AA5DCB"/>
    <w:rsid w:val="00AA66D4"/>
    <w:rsid w:val="00AB7EA0"/>
    <w:rsid w:val="00AC00DB"/>
    <w:rsid w:val="00AD318D"/>
    <w:rsid w:val="00AE385D"/>
    <w:rsid w:val="00AE694D"/>
    <w:rsid w:val="00AE720C"/>
    <w:rsid w:val="00AF2F2A"/>
    <w:rsid w:val="00B021F9"/>
    <w:rsid w:val="00B0259A"/>
    <w:rsid w:val="00B05B47"/>
    <w:rsid w:val="00B10D54"/>
    <w:rsid w:val="00B14BF5"/>
    <w:rsid w:val="00B16FA0"/>
    <w:rsid w:val="00B207D4"/>
    <w:rsid w:val="00B21888"/>
    <w:rsid w:val="00B224D3"/>
    <w:rsid w:val="00B44472"/>
    <w:rsid w:val="00B45489"/>
    <w:rsid w:val="00B5119C"/>
    <w:rsid w:val="00B530E8"/>
    <w:rsid w:val="00B63BAB"/>
    <w:rsid w:val="00B6601E"/>
    <w:rsid w:val="00B70BD1"/>
    <w:rsid w:val="00B73528"/>
    <w:rsid w:val="00B76171"/>
    <w:rsid w:val="00B77A2E"/>
    <w:rsid w:val="00B82C9D"/>
    <w:rsid w:val="00B9409E"/>
    <w:rsid w:val="00B97792"/>
    <w:rsid w:val="00B97961"/>
    <w:rsid w:val="00BA70BB"/>
    <w:rsid w:val="00BA7F4D"/>
    <w:rsid w:val="00BB3D4F"/>
    <w:rsid w:val="00BB412D"/>
    <w:rsid w:val="00BB545C"/>
    <w:rsid w:val="00BB5C49"/>
    <w:rsid w:val="00BC230D"/>
    <w:rsid w:val="00BC3757"/>
    <w:rsid w:val="00BC3E26"/>
    <w:rsid w:val="00BC5A23"/>
    <w:rsid w:val="00BD3805"/>
    <w:rsid w:val="00BD7A00"/>
    <w:rsid w:val="00BD7A30"/>
    <w:rsid w:val="00BE01AE"/>
    <w:rsid w:val="00BE0959"/>
    <w:rsid w:val="00BE0B2A"/>
    <w:rsid w:val="00BE46E0"/>
    <w:rsid w:val="00BE6A38"/>
    <w:rsid w:val="00BF02B2"/>
    <w:rsid w:val="00C00605"/>
    <w:rsid w:val="00C13428"/>
    <w:rsid w:val="00C1373A"/>
    <w:rsid w:val="00C14E2D"/>
    <w:rsid w:val="00C161E6"/>
    <w:rsid w:val="00C23C8E"/>
    <w:rsid w:val="00C32E17"/>
    <w:rsid w:val="00C34DCA"/>
    <w:rsid w:val="00C37EEF"/>
    <w:rsid w:val="00C40F6D"/>
    <w:rsid w:val="00C42D21"/>
    <w:rsid w:val="00C54691"/>
    <w:rsid w:val="00C55452"/>
    <w:rsid w:val="00C56647"/>
    <w:rsid w:val="00C573EB"/>
    <w:rsid w:val="00C57A58"/>
    <w:rsid w:val="00C614DF"/>
    <w:rsid w:val="00C668C8"/>
    <w:rsid w:val="00C718AC"/>
    <w:rsid w:val="00C71CD5"/>
    <w:rsid w:val="00C85A31"/>
    <w:rsid w:val="00C903D7"/>
    <w:rsid w:val="00C914FB"/>
    <w:rsid w:val="00C91973"/>
    <w:rsid w:val="00CA0110"/>
    <w:rsid w:val="00CA1B6A"/>
    <w:rsid w:val="00CA3ABD"/>
    <w:rsid w:val="00CA66A7"/>
    <w:rsid w:val="00CB2617"/>
    <w:rsid w:val="00CB33FD"/>
    <w:rsid w:val="00CB4753"/>
    <w:rsid w:val="00CB509E"/>
    <w:rsid w:val="00CC3E93"/>
    <w:rsid w:val="00CC494B"/>
    <w:rsid w:val="00CC61AF"/>
    <w:rsid w:val="00CD1475"/>
    <w:rsid w:val="00CD1F9D"/>
    <w:rsid w:val="00CD448A"/>
    <w:rsid w:val="00CD4BCF"/>
    <w:rsid w:val="00CD56E9"/>
    <w:rsid w:val="00CE00BE"/>
    <w:rsid w:val="00CE1309"/>
    <w:rsid w:val="00CE474E"/>
    <w:rsid w:val="00CF22D6"/>
    <w:rsid w:val="00D00601"/>
    <w:rsid w:val="00D00ABC"/>
    <w:rsid w:val="00D037D5"/>
    <w:rsid w:val="00D05A27"/>
    <w:rsid w:val="00D10007"/>
    <w:rsid w:val="00D11141"/>
    <w:rsid w:val="00D12071"/>
    <w:rsid w:val="00D13340"/>
    <w:rsid w:val="00D21464"/>
    <w:rsid w:val="00D351A5"/>
    <w:rsid w:val="00D35975"/>
    <w:rsid w:val="00D36FB9"/>
    <w:rsid w:val="00D37843"/>
    <w:rsid w:val="00D37E54"/>
    <w:rsid w:val="00D43CC3"/>
    <w:rsid w:val="00D44400"/>
    <w:rsid w:val="00D4479B"/>
    <w:rsid w:val="00D473F9"/>
    <w:rsid w:val="00D47DCC"/>
    <w:rsid w:val="00D501B5"/>
    <w:rsid w:val="00D51017"/>
    <w:rsid w:val="00D5689D"/>
    <w:rsid w:val="00D624E0"/>
    <w:rsid w:val="00D63AFD"/>
    <w:rsid w:val="00D642BD"/>
    <w:rsid w:val="00D65581"/>
    <w:rsid w:val="00D83BBB"/>
    <w:rsid w:val="00D85690"/>
    <w:rsid w:val="00D90E52"/>
    <w:rsid w:val="00D9396D"/>
    <w:rsid w:val="00D95756"/>
    <w:rsid w:val="00DA5B93"/>
    <w:rsid w:val="00DB07EE"/>
    <w:rsid w:val="00DB109E"/>
    <w:rsid w:val="00DC3F6F"/>
    <w:rsid w:val="00DD36D7"/>
    <w:rsid w:val="00DD6ADC"/>
    <w:rsid w:val="00DF1D10"/>
    <w:rsid w:val="00DF5F2F"/>
    <w:rsid w:val="00DF609D"/>
    <w:rsid w:val="00E015AF"/>
    <w:rsid w:val="00E04E33"/>
    <w:rsid w:val="00E13B90"/>
    <w:rsid w:val="00E225EC"/>
    <w:rsid w:val="00E2354B"/>
    <w:rsid w:val="00E246F2"/>
    <w:rsid w:val="00E26334"/>
    <w:rsid w:val="00E3504E"/>
    <w:rsid w:val="00E41363"/>
    <w:rsid w:val="00E445E8"/>
    <w:rsid w:val="00E46020"/>
    <w:rsid w:val="00E47D64"/>
    <w:rsid w:val="00E54549"/>
    <w:rsid w:val="00E61A65"/>
    <w:rsid w:val="00E72E0A"/>
    <w:rsid w:val="00E844A7"/>
    <w:rsid w:val="00E93F01"/>
    <w:rsid w:val="00E944FB"/>
    <w:rsid w:val="00E947DF"/>
    <w:rsid w:val="00E96C19"/>
    <w:rsid w:val="00EB702C"/>
    <w:rsid w:val="00EC1531"/>
    <w:rsid w:val="00EC4173"/>
    <w:rsid w:val="00ED7AB6"/>
    <w:rsid w:val="00EE233F"/>
    <w:rsid w:val="00EE6F61"/>
    <w:rsid w:val="00EF002D"/>
    <w:rsid w:val="00EF4C2B"/>
    <w:rsid w:val="00F000CB"/>
    <w:rsid w:val="00F003A6"/>
    <w:rsid w:val="00F01A43"/>
    <w:rsid w:val="00F03C2F"/>
    <w:rsid w:val="00F049A4"/>
    <w:rsid w:val="00F071D0"/>
    <w:rsid w:val="00F11468"/>
    <w:rsid w:val="00F15716"/>
    <w:rsid w:val="00F23B4B"/>
    <w:rsid w:val="00F31BFB"/>
    <w:rsid w:val="00F32557"/>
    <w:rsid w:val="00F35465"/>
    <w:rsid w:val="00F61797"/>
    <w:rsid w:val="00F62896"/>
    <w:rsid w:val="00F7540F"/>
    <w:rsid w:val="00F7547A"/>
    <w:rsid w:val="00F768FE"/>
    <w:rsid w:val="00F84671"/>
    <w:rsid w:val="00F85965"/>
    <w:rsid w:val="00F87ABB"/>
    <w:rsid w:val="00F92BB7"/>
    <w:rsid w:val="00F92F12"/>
    <w:rsid w:val="00F947F7"/>
    <w:rsid w:val="00F96FD1"/>
    <w:rsid w:val="00FA0E30"/>
    <w:rsid w:val="00FA3470"/>
    <w:rsid w:val="00FC1911"/>
    <w:rsid w:val="00FC6018"/>
    <w:rsid w:val="00FD2411"/>
    <w:rsid w:val="00FE0294"/>
    <w:rsid w:val="00FE0571"/>
    <w:rsid w:val="00FE3D8B"/>
    <w:rsid w:val="00FF1CFE"/>
    <w:rsid w:val="00FF2C1E"/>
    <w:rsid w:val="00FF4E64"/>
    <w:rsid w:val="00FF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5FAAA683"/>
  <w15:chartTrackingRefBased/>
  <w15:docId w15:val="{5B0657C8-CB30-4D93-8EA5-395F4A76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E0"/>
  </w:style>
  <w:style w:type="paragraph" w:styleId="Heading1">
    <w:name w:val="heading 1"/>
    <w:basedOn w:val="Normal"/>
    <w:next w:val="Normal"/>
    <w:qFormat/>
    <w:pPr>
      <w:keepNext/>
      <w:jc w:val="center"/>
      <w:outlineLvl w:val="0"/>
    </w:pPr>
    <w:rPr>
      <w:b/>
      <w:bCs/>
      <w:sz w:val="22"/>
      <w:szCs w:val="24"/>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ind w:left="720" w:hanging="720"/>
      <w:outlineLvl w:val="4"/>
    </w:pPr>
    <w:rPr>
      <w:u w:val="single"/>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jc w:val="center"/>
      <w:outlineLvl w:val="6"/>
    </w:pPr>
    <w:rPr>
      <w:szCs w:val="24"/>
      <w:u w:val="single"/>
    </w:rPr>
  </w:style>
  <w:style w:type="paragraph" w:styleId="Heading8">
    <w:name w:val="heading 8"/>
    <w:basedOn w:val="Normal"/>
    <w:next w:val="Normal"/>
    <w:link w:val="Heading8Char"/>
    <w:qFormat/>
    <w:pPr>
      <w:keepNext/>
      <w:outlineLvl w:val="7"/>
    </w:pPr>
    <w:rPr>
      <w:sz w:val="24"/>
      <w:szCs w:val="24"/>
    </w:rPr>
  </w:style>
  <w:style w:type="paragraph" w:styleId="Heading9">
    <w:name w:val="heading 9"/>
    <w:basedOn w:val="Normal"/>
    <w:next w:val="Normal"/>
    <w:qFormat/>
    <w:pPr>
      <w:keepNext/>
      <w:jc w:val="center"/>
      <w:outlineLvl w:val="8"/>
    </w:pPr>
    <w:rPr>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1BulletList">
    <w:name w:val="1Bullet List"/>
    <w:pPr>
      <w:tabs>
        <w:tab w:val="left" w:pos="720"/>
      </w:tabs>
      <w:autoSpaceDE w:val="0"/>
      <w:autoSpaceDN w:val="0"/>
      <w:adjustRightInd w:val="0"/>
      <w:ind w:left="720" w:hanging="720"/>
    </w:pPr>
    <w:rPr>
      <w:szCs w:val="24"/>
    </w:rPr>
  </w:style>
  <w:style w:type="paragraph" w:customStyle="1" w:styleId="1Paragraph">
    <w:name w:val="1Paragraph"/>
    <w:pPr>
      <w:tabs>
        <w:tab w:val="left" w:pos="720"/>
      </w:tabs>
      <w:autoSpaceDE w:val="0"/>
      <w:autoSpaceDN w:val="0"/>
      <w:adjustRightInd w:val="0"/>
      <w:ind w:left="720" w:hanging="720"/>
    </w:pPr>
    <w:rPr>
      <w:szCs w:val="24"/>
    </w:rPr>
  </w:style>
  <w:style w:type="paragraph" w:styleId="BodyTextIndent">
    <w:name w:val="Body Text Indent"/>
    <w:basedOn w:val="Normal"/>
    <w:pPr>
      <w:ind w:left="2880" w:hanging="2880"/>
    </w:pPr>
    <w:rPr>
      <w:sz w:val="22"/>
      <w:szCs w:val="24"/>
    </w:rPr>
  </w:style>
  <w:style w:type="paragraph" w:styleId="BodyTextIndent2">
    <w:name w:val="Body Text Indent 2"/>
    <w:basedOn w:val="Normal"/>
    <w:pPr>
      <w:ind w:left="720"/>
    </w:pPr>
    <w:rPr>
      <w:sz w:val="24"/>
      <w:szCs w:val="24"/>
    </w:rPr>
  </w:style>
  <w:style w:type="paragraph" w:styleId="BodyTextIndent3">
    <w:name w:val="Body Text Indent 3"/>
    <w:basedOn w:val="Normal"/>
    <w:pPr>
      <w:ind w:left="32"/>
    </w:pPr>
    <w:rPr>
      <w:sz w:val="22"/>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trike/>
      <w:sz w:val="24"/>
    </w:rPr>
  </w:style>
  <w:style w:type="paragraph" w:styleId="BlockText">
    <w:name w:val="Block Text"/>
    <w:basedOn w:val="Normal"/>
    <w:uiPriority w:val="99"/>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ight="-144" w:hanging="1440"/>
    </w:pPr>
  </w:style>
  <w:style w:type="paragraph" w:styleId="BodyText2">
    <w:name w:val="Body Text 2"/>
    <w:basedOn w:val="Normal"/>
    <w:pPr>
      <w:tabs>
        <w:tab w:val="num" w:pos="-1950"/>
      </w:tabs>
      <w:jc w:val="both"/>
    </w:pPr>
    <w:rPr>
      <w:sz w:val="22"/>
    </w:rPr>
  </w:style>
  <w:style w:type="paragraph" w:styleId="FootnoteText">
    <w:name w:val="footnote text"/>
    <w:basedOn w:val="Normal"/>
    <w:semiHidden/>
  </w:style>
  <w:style w:type="paragraph" w:styleId="BodyText3">
    <w:name w:val="Body Text 3"/>
    <w:basedOn w:val="Normal"/>
    <w:pPr>
      <w:tabs>
        <w:tab w:val="left" w:pos="0"/>
        <w:tab w:val="left" w:pos="390"/>
        <w:tab w:val="left" w:pos="702"/>
        <w:tab w:val="left" w:pos="2262"/>
      </w:tabs>
    </w:pPr>
  </w:style>
  <w:style w:type="paragraph" w:styleId="Title">
    <w:name w:val="Title"/>
    <w:basedOn w:val="Normal"/>
    <w:qFormat/>
    <w:pPr>
      <w:jc w:val="center"/>
    </w:pPr>
    <w:rPr>
      <w:b/>
      <w:bCs/>
      <w:sz w:val="32"/>
      <w:szCs w:val="24"/>
    </w:rPr>
  </w:style>
  <w:style w:type="character" w:styleId="FootnoteReference">
    <w:name w:val="footnote reference"/>
    <w:semiHidden/>
    <w:rPr>
      <w:vertAlign w:val="superscript"/>
    </w:rPr>
  </w:style>
  <w:style w:type="character" w:customStyle="1" w:styleId="Hypertext">
    <w:name w:val="Hypertext"/>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Subtitle">
    <w:name w:val="Subtitle"/>
    <w:basedOn w:val="Normal"/>
    <w:qFormat/>
    <w:pPr>
      <w:jc w:val="center"/>
    </w:pPr>
    <w:rPr>
      <w:b/>
      <w:bCs/>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customStyle="1" w:styleId="FooterChar">
    <w:name w:val="Footer Char"/>
    <w:link w:val="Footer"/>
    <w:uiPriority w:val="99"/>
    <w:rsid w:val="00691DD8"/>
  </w:style>
  <w:style w:type="paragraph" w:styleId="BalloonText">
    <w:name w:val="Balloon Text"/>
    <w:basedOn w:val="Normal"/>
    <w:link w:val="BalloonTextChar"/>
    <w:uiPriority w:val="99"/>
    <w:semiHidden/>
    <w:unhideWhenUsed/>
    <w:rsid w:val="00691DD8"/>
    <w:rPr>
      <w:rFonts w:ascii="Tahoma" w:hAnsi="Tahoma" w:cs="Tahoma"/>
      <w:sz w:val="16"/>
      <w:szCs w:val="16"/>
    </w:rPr>
  </w:style>
  <w:style w:type="character" w:customStyle="1" w:styleId="BalloonTextChar">
    <w:name w:val="Balloon Text Char"/>
    <w:link w:val="BalloonText"/>
    <w:uiPriority w:val="99"/>
    <w:semiHidden/>
    <w:rsid w:val="00691DD8"/>
    <w:rPr>
      <w:rFonts w:ascii="Tahoma" w:hAnsi="Tahoma" w:cs="Tahoma"/>
      <w:sz w:val="16"/>
      <w:szCs w:val="16"/>
    </w:rPr>
  </w:style>
  <w:style w:type="paragraph" w:customStyle="1" w:styleId="Pa9">
    <w:name w:val="Pa9"/>
    <w:basedOn w:val="Normal"/>
    <w:next w:val="Normal"/>
    <w:uiPriority w:val="99"/>
    <w:rsid w:val="005C26F8"/>
    <w:pPr>
      <w:autoSpaceDE w:val="0"/>
      <w:autoSpaceDN w:val="0"/>
      <w:adjustRightInd w:val="0"/>
      <w:spacing w:line="181" w:lineRule="atLeast"/>
    </w:pPr>
    <w:rPr>
      <w:rFonts w:ascii="Century Expanded" w:hAnsi="Century Expanded"/>
      <w:sz w:val="24"/>
      <w:szCs w:val="24"/>
    </w:rPr>
  </w:style>
  <w:style w:type="paragraph" w:styleId="NormalWeb">
    <w:name w:val="Normal (Web)"/>
    <w:basedOn w:val="Normal"/>
    <w:uiPriority w:val="99"/>
    <w:unhideWhenUsed/>
    <w:rsid w:val="00AC00DB"/>
    <w:pPr>
      <w:spacing w:before="100" w:beforeAutospacing="1" w:after="100" w:afterAutospacing="1"/>
    </w:pPr>
    <w:rPr>
      <w:sz w:val="24"/>
      <w:szCs w:val="24"/>
    </w:rPr>
  </w:style>
  <w:style w:type="character" w:styleId="Strong">
    <w:name w:val="Strong"/>
    <w:uiPriority w:val="22"/>
    <w:qFormat/>
    <w:rsid w:val="00A81D96"/>
    <w:rPr>
      <w:b/>
      <w:bCs/>
    </w:rPr>
  </w:style>
  <w:style w:type="character" w:styleId="UnresolvedMention">
    <w:name w:val="Unresolved Mention"/>
    <w:uiPriority w:val="99"/>
    <w:semiHidden/>
    <w:unhideWhenUsed/>
    <w:rsid w:val="00783C01"/>
    <w:rPr>
      <w:color w:val="605E5C"/>
      <w:shd w:val="clear" w:color="auto" w:fill="E1DFDD"/>
    </w:rPr>
  </w:style>
  <w:style w:type="character" w:customStyle="1" w:styleId="Heading8Char">
    <w:name w:val="Heading 8 Char"/>
    <w:link w:val="Heading8"/>
    <w:rsid w:val="00F049A4"/>
    <w:rPr>
      <w:sz w:val="24"/>
      <w:szCs w:val="24"/>
    </w:rPr>
  </w:style>
  <w:style w:type="paragraph" w:customStyle="1" w:styleId="Default">
    <w:name w:val="Default"/>
    <w:rsid w:val="00714D6C"/>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420D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004"/>
    <w:pPr>
      <w:ind w:left="720"/>
      <w:contextualSpacing/>
    </w:pPr>
  </w:style>
  <w:style w:type="paragraph" w:styleId="CommentSubject">
    <w:name w:val="annotation subject"/>
    <w:basedOn w:val="CommentText"/>
    <w:next w:val="CommentText"/>
    <w:link w:val="CommentSubjectChar"/>
    <w:uiPriority w:val="99"/>
    <w:semiHidden/>
    <w:unhideWhenUsed/>
    <w:rsid w:val="00785D47"/>
    <w:rPr>
      <w:b/>
      <w:bCs/>
    </w:rPr>
  </w:style>
  <w:style w:type="character" w:customStyle="1" w:styleId="CommentTextChar">
    <w:name w:val="Comment Text Char"/>
    <w:basedOn w:val="DefaultParagraphFont"/>
    <w:link w:val="CommentText"/>
    <w:semiHidden/>
    <w:rsid w:val="00785D47"/>
  </w:style>
  <w:style w:type="character" w:customStyle="1" w:styleId="CommentSubjectChar">
    <w:name w:val="Comment Subject Char"/>
    <w:basedOn w:val="CommentTextChar"/>
    <w:link w:val="CommentSubject"/>
    <w:uiPriority w:val="99"/>
    <w:semiHidden/>
    <w:rsid w:val="00785D47"/>
    <w:rPr>
      <w:b/>
      <w:bCs/>
    </w:rPr>
  </w:style>
  <w:style w:type="character" w:customStyle="1" w:styleId="HeaderChar">
    <w:name w:val="Header Char"/>
    <w:link w:val="Header"/>
    <w:uiPriority w:val="99"/>
    <w:rsid w:val="0028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443">
      <w:bodyDiv w:val="1"/>
      <w:marLeft w:val="0"/>
      <w:marRight w:val="0"/>
      <w:marTop w:val="0"/>
      <w:marBottom w:val="0"/>
      <w:divBdr>
        <w:top w:val="none" w:sz="0" w:space="0" w:color="auto"/>
        <w:left w:val="none" w:sz="0" w:space="0" w:color="auto"/>
        <w:bottom w:val="none" w:sz="0" w:space="0" w:color="auto"/>
        <w:right w:val="none" w:sz="0" w:space="0" w:color="auto"/>
      </w:divBdr>
    </w:div>
    <w:div w:id="99841442">
      <w:bodyDiv w:val="1"/>
      <w:marLeft w:val="0"/>
      <w:marRight w:val="0"/>
      <w:marTop w:val="0"/>
      <w:marBottom w:val="0"/>
      <w:divBdr>
        <w:top w:val="none" w:sz="0" w:space="0" w:color="auto"/>
        <w:left w:val="none" w:sz="0" w:space="0" w:color="auto"/>
        <w:bottom w:val="none" w:sz="0" w:space="0" w:color="auto"/>
        <w:right w:val="none" w:sz="0" w:space="0" w:color="auto"/>
      </w:divBdr>
    </w:div>
    <w:div w:id="135684955">
      <w:bodyDiv w:val="1"/>
      <w:marLeft w:val="0"/>
      <w:marRight w:val="0"/>
      <w:marTop w:val="0"/>
      <w:marBottom w:val="0"/>
      <w:divBdr>
        <w:top w:val="none" w:sz="0" w:space="0" w:color="auto"/>
        <w:left w:val="none" w:sz="0" w:space="0" w:color="auto"/>
        <w:bottom w:val="none" w:sz="0" w:space="0" w:color="auto"/>
        <w:right w:val="none" w:sz="0" w:space="0" w:color="auto"/>
      </w:divBdr>
    </w:div>
    <w:div w:id="170948161">
      <w:bodyDiv w:val="1"/>
      <w:marLeft w:val="0"/>
      <w:marRight w:val="0"/>
      <w:marTop w:val="0"/>
      <w:marBottom w:val="0"/>
      <w:divBdr>
        <w:top w:val="none" w:sz="0" w:space="0" w:color="auto"/>
        <w:left w:val="none" w:sz="0" w:space="0" w:color="auto"/>
        <w:bottom w:val="none" w:sz="0" w:space="0" w:color="auto"/>
        <w:right w:val="none" w:sz="0" w:space="0" w:color="auto"/>
      </w:divBdr>
    </w:div>
    <w:div w:id="192118196">
      <w:bodyDiv w:val="1"/>
      <w:marLeft w:val="0"/>
      <w:marRight w:val="0"/>
      <w:marTop w:val="0"/>
      <w:marBottom w:val="0"/>
      <w:divBdr>
        <w:top w:val="none" w:sz="0" w:space="0" w:color="auto"/>
        <w:left w:val="none" w:sz="0" w:space="0" w:color="auto"/>
        <w:bottom w:val="none" w:sz="0" w:space="0" w:color="auto"/>
        <w:right w:val="none" w:sz="0" w:space="0" w:color="auto"/>
      </w:divBdr>
    </w:div>
    <w:div w:id="315493135">
      <w:bodyDiv w:val="1"/>
      <w:marLeft w:val="0"/>
      <w:marRight w:val="0"/>
      <w:marTop w:val="0"/>
      <w:marBottom w:val="0"/>
      <w:divBdr>
        <w:top w:val="none" w:sz="0" w:space="0" w:color="auto"/>
        <w:left w:val="none" w:sz="0" w:space="0" w:color="auto"/>
        <w:bottom w:val="none" w:sz="0" w:space="0" w:color="auto"/>
        <w:right w:val="none" w:sz="0" w:space="0" w:color="auto"/>
      </w:divBdr>
    </w:div>
    <w:div w:id="343481453">
      <w:bodyDiv w:val="1"/>
      <w:marLeft w:val="0"/>
      <w:marRight w:val="0"/>
      <w:marTop w:val="0"/>
      <w:marBottom w:val="0"/>
      <w:divBdr>
        <w:top w:val="none" w:sz="0" w:space="0" w:color="auto"/>
        <w:left w:val="none" w:sz="0" w:space="0" w:color="auto"/>
        <w:bottom w:val="none" w:sz="0" w:space="0" w:color="auto"/>
        <w:right w:val="none" w:sz="0" w:space="0" w:color="auto"/>
      </w:divBdr>
    </w:div>
    <w:div w:id="618143012">
      <w:bodyDiv w:val="1"/>
      <w:marLeft w:val="0"/>
      <w:marRight w:val="0"/>
      <w:marTop w:val="0"/>
      <w:marBottom w:val="0"/>
      <w:divBdr>
        <w:top w:val="none" w:sz="0" w:space="0" w:color="auto"/>
        <w:left w:val="none" w:sz="0" w:space="0" w:color="auto"/>
        <w:bottom w:val="none" w:sz="0" w:space="0" w:color="auto"/>
        <w:right w:val="none" w:sz="0" w:space="0" w:color="auto"/>
      </w:divBdr>
    </w:div>
    <w:div w:id="751854924">
      <w:bodyDiv w:val="1"/>
      <w:marLeft w:val="0"/>
      <w:marRight w:val="0"/>
      <w:marTop w:val="0"/>
      <w:marBottom w:val="0"/>
      <w:divBdr>
        <w:top w:val="none" w:sz="0" w:space="0" w:color="auto"/>
        <w:left w:val="none" w:sz="0" w:space="0" w:color="auto"/>
        <w:bottom w:val="none" w:sz="0" w:space="0" w:color="auto"/>
        <w:right w:val="none" w:sz="0" w:space="0" w:color="auto"/>
      </w:divBdr>
    </w:div>
    <w:div w:id="793331935">
      <w:bodyDiv w:val="1"/>
      <w:marLeft w:val="0"/>
      <w:marRight w:val="0"/>
      <w:marTop w:val="0"/>
      <w:marBottom w:val="0"/>
      <w:divBdr>
        <w:top w:val="none" w:sz="0" w:space="0" w:color="auto"/>
        <w:left w:val="none" w:sz="0" w:space="0" w:color="auto"/>
        <w:bottom w:val="none" w:sz="0" w:space="0" w:color="auto"/>
        <w:right w:val="none" w:sz="0" w:space="0" w:color="auto"/>
      </w:divBdr>
    </w:div>
    <w:div w:id="866865922">
      <w:bodyDiv w:val="1"/>
      <w:marLeft w:val="0"/>
      <w:marRight w:val="0"/>
      <w:marTop w:val="0"/>
      <w:marBottom w:val="0"/>
      <w:divBdr>
        <w:top w:val="none" w:sz="0" w:space="0" w:color="auto"/>
        <w:left w:val="none" w:sz="0" w:space="0" w:color="auto"/>
        <w:bottom w:val="none" w:sz="0" w:space="0" w:color="auto"/>
        <w:right w:val="none" w:sz="0" w:space="0" w:color="auto"/>
      </w:divBdr>
    </w:div>
    <w:div w:id="1200050885">
      <w:bodyDiv w:val="1"/>
      <w:marLeft w:val="0"/>
      <w:marRight w:val="0"/>
      <w:marTop w:val="0"/>
      <w:marBottom w:val="0"/>
      <w:divBdr>
        <w:top w:val="none" w:sz="0" w:space="0" w:color="auto"/>
        <w:left w:val="none" w:sz="0" w:space="0" w:color="auto"/>
        <w:bottom w:val="none" w:sz="0" w:space="0" w:color="auto"/>
        <w:right w:val="none" w:sz="0" w:space="0" w:color="auto"/>
      </w:divBdr>
    </w:div>
    <w:div w:id="1841266534">
      <w:bodyDiv w:val="1"/>
      <w:marLeft w:val="0"/>
      <w:marRight w:val="0"/>
      <w:marTop w:val="0"/>
      <w:marBottom w:val="0"/>
      <w:divBdr>
        <w:top w:val="none" w:sz="0" w:space="0" w:color="auto"/>
        <w:left w:val="none" w:sz="0" w:space="0" w:color="auto"/>
        <w:bottom w:val="none" w:sz="0" w:space="0" w:color="auto"/>
        <w:right w:val="none" w:sz="0" w:space="0" w:color="auto"/>
      </w:divBdr>
    </w:div>
    <w:div w:id="1984431528">
      <w:bodyDiv w:val="1"/>
      <w:marLeft w:val="0"/>
      <w:marRight w:val="0"/>
      <w:marTop w:val="0"/>
      <w:marBottom w:val="0"/>
      <w:divBdr>
        <w:top w:val="none" w:sz="0" w:space="0" w:color="auto"/>
        <w:left w:val="none" w:sz="0" w:space="0" w:color="auto"/>
        <w:bottom w:val="none" w:sz="0" w:space="0" w:color="auto"/>
        <w:right w:val="none" w:sz="0" w:space="0" w:color="auto"/>
      </w:divBdr>
    </w:div>
    <w:div w:id="2055232962">
      <w:bodyDiv w:val="1"/>
      <w:marLeft w:val="0"/>
      <w:marRight w:val="0"/>
      <w:marTop w:val="0"/>
      <w:marBottom w:val="0"/>
      <w:divBdr>
        <w:top w:val="none" w:sz="0" w:space="0" w:color="auto"/>
        <w:left w:val="none" w:sz="0" w:space="0" w:color="auto"/>
        <w:bottom w:val="none" w:sz="0" w:space="0" w:color="auto"/>
        <w:right w:val="none" w:sz="0" w:space="0" w:color="auto"/>
      </w:divBdr>
    </w:div>
    <w:div w:id="20623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mailto:FutureFaculty@michigan.gov" TargetMode="External"/><Relationship Id="rId2" Type="http://schemas.openxmlformats.org/officeDocument/2006/relationships/numbering" Target="numbering.xml"/><Relationship Id="rId16" Type="http://schemas.openxmlformats.org/officeDocument/2006/relationships/hyperlink" Target="mailto:leo-futurefaculty@michigan.gov"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FutureFaculty@michigan.gov"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leo-Futurefaculty@michigan.gov"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FBB3-5F18-409E-B269-0CC51D47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5720</Words>
  <Characters>30875</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Select Student Support Services</vt:lpstr>
    </vt:vector>
  </TitlesOfParts>
  <Company>MDE</Company>
  <LinksUpToDate>false</LinksUpToDate>
  <CharactersWithSpaces>36522</CharactersWithSpaces>
  <SharedDoc>false</SharedDoc>
  <HLinks>
    <vt:vector size="294" baseType="variant">
      <vt:variant>
        <vt:i4>6422530</vt:i4>
      </vt:variant>
      <vt:variant>
        <vt:i4>225</vt:i4>
      </vt:variant>
      <vt:variant>
        <vt:i4>0</vt:i4>
      </vt:variant>
      <vt:variant>
        <vt:i4>5</vt:i4>
      </vt:variant>
      <vt:variant>
        <vt:lpwstr>mailto:linda.comrie@wmich.edu</vt:lpwstr>
      </vt:variant>
      <vt:variant>
        <vt:lpwstr/>
      </vt:variant>
      <vt:variant>
        <vt:i4>8257543</vt:i4>
      </vt:variant>
      <vt:variant>
        <vt:i4>222</vt:i4>
      </vt:variant>
      <vt:variant>
        <vt:i4>0</vt:i4>
      </vt:variant>
      <vt:variant>
        <vt:i4>5</vt:i4>
      </vt:variant>
      <vt:variant>
        <vt:lpwstr>mailto:c.barduca@wayne.edu</vt:lpwstr>
      </vt:variant>
      <vt:variant>
        <vt:lpwstr/>
      </vt:variant>
      <vt:variant>
        <vt:i4>917601</vt:i4>
      </vt:variant>
      <vt:variant>
        <vt:i4>219</vt:i4>
      </vt:variant>
      <vt:variant>
        <vt:i4>0</vt:i4>
      </vt:variant>
      <vt:variant>
        <vt:i4>5</vt:i4>
      </vt:variant>
      <vt:variant>
        <vt:lpwstr>mailto:c.sokol@wayne.edu</vt:lpwstr>
      </vt:variant>
      <vt:variant>
        <vt:lpwstr/>
      </vt:variant>
      <vt:variant>
        <vt:i4>262176</vt:i4>
      </vt:variant>
      <vt:variant>
        <vt:i4>216</vt:i4>
      </vt:variant>
      <vt:variant>
        <vt:i4>0</vt:i4>
      </vt:variant>
      <vt:variant>
        <vt:i4>5</vt:i4>
      </vt:variant>
      <vt:variant>
        <vt:lpwstr>mailto:aa3411@wayne.edu</vt:lpwstr>
      </vt:variant>
      <vt:variant>
        <vt:lpwstr/>
      </vt:variant>
      <vt:variant>
        <vt:i4>6553606</vt:i4>
      </vt:variant>
      <vt:variant>
        <vt:i4>213</vt:i4>
      </vt:variant>
      <vt:variant>
        <vt:i4>0</vt:i4>
      </vt:variant>
      <vt:variant>
        <vt:i4>5</vt:i4>
      </vt:variant>
      <vt:variant>
        <vt:lpwstr>mailto:mdeibis@flint.umich.edu</vt:lpwstr>
      </vt:variant>
      <vt:variant>
        <vt:lpwstr/>
      </vt:variant>
      <vt:variant>
        <vt:i4>393255</vt:i4>
      </vt:variant>
      <vt:variant>
        <vt:i4>210</vt:i4>
      </vt:variant>
      <vt:variant>
        <vt:i4>0</vt:i4>
      </vt:variant>
      <vt:variant>
        <vt:i4>5</vt:i4>
      </vt:variant>
      <vt:variant>
        <vt:lpwstr>mailto:vahid@umflint.edu</vt:lpwstr>
      </vt:variant>
      <vt:variant>
        <vt:lpwstr/>
      </vt:variant>
      <vt:variant>
        <vt:i4>721020</vt:i4>
      </vt:variant>
      <vt:variant>
        <vt:i4>207</vt:i4>
      </vt:variant>
      <vt:variant>
        <vt:i4>0</vt:i4>
      </vt:variant>
      <vt:variant>
        <vt:i4>5</vt:i4>
      </vt:variant>
      <vt:variant>
        <vt:lpwstr>mailto:sguyton@umd.umich.edu</vt:lpwstr>
      </vt:variant>
      <vt:variant>
        <vt:lpwstr/>
      </vt:variant>
      <vt:variant>
        <vt:i4>7340118</vt:i4>
      </vt:variant>
      <vt:variant>
        <vt:i4>204</vt:i4>
      </vt:variant>
      <vt:variant>
        <vt:i4>0</vt:i4>
      </vt:variant>
      <vt:variant>
        <vt:i4>5</vt:i4>
      </vt:variant>
      <vt:variant>
        <vt:lpwstr>mailto:nancycol@umich.edu</vt:lpwstr>
      </vt:variant>
      <vt:variant>
        <vt:lpwstr/>
      </vt:variant>
      <vt:variant>
        <vt:i4>393267</vt:i4>
      </vt:variant>
      <vt:variant>
        <vt:i4>201</vt:i4>
      </vt:variant>
      <vt:variant>
        <vt:i4>0</vt:i4>
      </vt:variant>
      <vt:variant>
        <vt:i4>5</vt:i4>
      </vt:variant>
      <vt:variant>
        <vt:lpwstr>mailto:ethoms@umich.edu</vt:lpwstr>
      </vt:variant>
      <vt:variant>
        <vt:lpwstr/>
      </vt:variant>
      <vt:variant>
        <vt:i4>983095</vt:i4>
      </vt:variant>
      <vt:variant>
        <vt:i4>198</vt:i4>
      </vt:variant>
      <vt:variant>
        <vt:i4>0</vt:i4>
      </vt:variant>
      <vt:variant>
        <vt:i4>5</vt:i4>
      </vt:variant>
      <vt:variant>
        <vt:lpwstr>mailto:kmjohn@umich.edu</vt:lpwstr>
      </vt:variant>
      <vt:variant>
        <vt:lpwstr/>
      </vt:variant>
      <vt:variant>
        <vt:i4>2687005</vt:i4>
      </vt:variant>
      <vt:variant>
        <vt:i4>195</vt:i4>
      </vt:variant>
      <vt:variant>
        <vt:i4>0</vt:i4>
      </vt:variant>
      <vt:variant>
        <vt:i4>5</vt:i4>
      </vt:variant>
      <vt:variant>
        <vt:lpwstr>mailto:mtthorns@svsu.edu</vt:lpwstr>
      </vt:variant>
      <vt:variant>
        <vt:lpwstr/>
      </vt:variant>
      <vt:variant>
        <vt:i4>7405646</vt:i4>
      </vt:variant>
      <vt:variant>
        <vt:i4>192</vt:i4>
      </vt:variant>
      <vt:variant>
        <vt:i4>0</vt:i4>
      </vt:variant>
      <vt:variant>
        <vt:i4>5</vt:i4>
      </vt:variant>
      <vt:variant>
        <vt:lpwstr>mailto:rammel@oakland.edu</vt:lpwstr>
      </vt:variant>
      <vt:variant>
        <vt:lpwstr/>
      </vt:variant>
      <vt:variant>
        <vt:i4>6422617</vt:i4>
      </vt:variant>
      <vt:variant>
        <vt:i4>189</vt:i4>
      </vt:variant>
      <vt:variant>
        <vt:i4>0</vt:i4>
      </vt:variant>
      <vt:variant>
        <vt:i4>5</vt:i4>
      </vt:variant>
      <vt:variant>
        <vt:lpwstr>mailto:emccoy@oakland.edu</vt:lpwstr>
      </vt:variant>
      <vt:variant>
        <vt:lpwstr/>
      </vt:variant>
      <vt:variant>
        <vt:i4>327734</vt:i4>
      </vt:variant>
      <vt:variant>
        <vt:i4>186</vt:i4>
      </vt:variant>
      <vt:variant>
        <vt:i4>0</vt:i4>
      </vt:variant>
      <vt:variant>
        <vt:i4>5</vt:i4>
      </vt:variant>
      <vt:variant>
        <vt:lpwstr>mailto:alindala@nmu.edu</vt:lpwstr>
      </vt:variant>
      <vt:variant>
        <vt:lpwstr/>
      </vt:variant>
      <vt:variant>
        <vt:i4>1179682</vt:i4>
      </vt:variant>
      <vt:variant>
        <vt:i4>183</vt:i4>
      </vt:variant>
      <vt:variant>
        <vt:i4>0</vt:i4>
      </vt:variant>
      <vt:variant>
        <vt:i4>5</vt:i4>
      </vt:variant>
      <vt:variant>
        <vt:lpwstr>mailto:dbradley@nmu.edu</vt:lpwstr>
      </vt:variant>
      <vt:variant>
        <vt:lpwstr/>
      </vt:variant>
      <vt:variant>
        <vt:i4>1114163</vt:i4>
      </vt:variant>
      <vt:variant>
        <vt:i4>180</vt:i4>
      </vt:variant>
      <vt:variant>
        <vt:i4>0</vt:i4>
      </vt:variant>
      <vt:variant>
        <vt:i4>5</vt:i4>
      </vt:variant>
      <vt:variant>
        <vt:lpwstr>mailto:trcharbo@nmu.edu</vt:lpwstr>
      </vt:variant>
      <vt:variant>
        <vt:lpwstr/>
      </vt:variant>
      <vt:variant>
        <vt:i4>8192090</vt:i4>
      </vt:variant>
      <vt:variant>
        <vt:i4>177</vt:i4>
      </vt:variant>
      <vt:variant>
        <vt:i4>0</vt:i4>
      </vt:variant>
      <vt:variant>
        <vt:i4>5</vt:i4>
      </vt:variant>
      <vt:variant>
        <vt:lpwstr>mailto:sbrozzo@nmu.edu</vt:lpwstr>
      </vt:variant>
      <vt:variant>
        <vt:lpwstr/>
      </vt:variant>
      <vt:variant>
        <vt:i4>7995458</vt:i4>
      </vt:variant>
      <vt:variant>
        <vt:i4>174</vt:i4>
      </vt:variant>
      <vt:variant>
        <vt:i4>0</vt:i4>
      </vt:variant>
      <vt:variant>
        <vt:i4>5</vt:i4>
      </vt:variant>
      <vt:variant>
        <vt:lpwstr>mailto:blauel@mtu.edu</vt:lpwstr>
      </vt:variant>
      <vt:variant>
        <vt:lpwstr/>
      </vt:variant>
      <vt:variant>
        <vt:i4>524348</vt:i4>
      </vt:variant>
      <vt:variant>
        <vt:i4>171</vt:i4>
      </vt:variant>
      <vt:variant>
        <vt:i4>0</vt:i4>
      </vt:variant>
      <vt:variant>
        <vt:i4>5</vt:i4>
      </vt:variant>
      <vt:variant>
        <vt:lpwstr>mailto:csanders@mtu.edu</vt:lpwstr>
      </vt:variant>
      <vt:variant>
        <vt:lpwstr/>
      </vt:variant>
      <vt:variant>
        <vt:i4>1048625</vt:i4>
      </vt:variant>
      <vt:variant>
        <vt:i4>168</vt:i4>
      </vt:variant>
      <vt:variant>
        <vt:i4>0</vt:i4>
      </vt:variant>
      <vt:variant>
        <vt:i4>5</vt:i4>
      </vt:variant>
      <vt:variant>
        <vt:lpwstr>mailto:kklompar@msu.edu</vt:lpwstr>
      </vt:variant>
      <vt:variant>
        <vt:lpwstr/>
      </vt:variant>
      <vt:variant>
        <vt:i4>6881367</vt:i4>
      </vt:variant>
      <vt:variant>
        <vt:i4>165</vt:i4>
      </vt:variant>
      <vt:variant>
        <vt:i4>0</vt:i4>
      </vt:variant>
      <vt:variant>
        <vt:i4>5</vt:i4>
      </vt:variant>
      <vt:variant>
        <vt:lpwstr>mailto:smithy@msu.edu</vt:lpwstr>
      </vt:variant>
      <vt:variant>
        <vt:lpwstr/>
      </vt:variant>
      <vt:variant>
        <vt:i4>196708</vt:i4>
      </vt:variant>
      <vt:variant>
        <vt:i4>162</vt:i4>
      </vt:variant>
      <vt:variant>
        <vt:i4>0</vt:i4>
      </vt:variant>
      <vt:variant>
        <vt:i4>5</vt:i4>
      </vt:variant>
      <vt:variant>
        <vt:lpwstr>mailto:marshro3@msu.edu</vt:lpwstr>
      </vt:variant>
      <vt:variant>
        <vt:lpwstr/>
      </vt:variant>
      <vt:variant>
        <vt:i4>2162710</vt:i4>
      </vt:variant>
      <vt:variant>
        <vt:i4>159</vt:i4>
      </vt:variant>
      <vt:variant>
        <vt:i4>0</vt:i4>
      </vt:variant>
      <vt:variant>
        <vt:i4>5</vt:i4>
      </vt:variant>
      <vt:variant>
        <vt:lpwstr>mailto:bharger@lssu.edu</vt:lpwstr>
      </vt:variant>
      <vt:variant>
        <vt:lpwstr/>
      </vt:variant>
      <vt:variant>
        <vt:i4>2555928</vt:i4>
      </vt:variant>
      <vt:variant>
        <vt:i4>156</vt:i4>
      </vt:variant>
      <vt:variant>
        <vt:i4>0</vt:i4>
      </vt:variant>
      <vt:variant>
        <vt:i4>5</vt:i4>
      </vt:variant>
      <vt:variant>
        <vt:lpwstr>mailto:wilsono@gvsu.edu</vt:lpwstr>
      </vt:variant>
      <vt:variant>
        <vt:lpwstr/>
      </vt:variant>
      <vt:variant>
        <vt:i4>2686980</vt:i4>
      </vt:variant>
      <vt:variant>
        <vt:i4>153</vt:i4>
      </vt:variant>
      <vt:variant>
        <vt:i4>0</vt:i4>
      </vt:variant>
      <vt:variant>
        <vt:i4>5</vt:i4>
      </vt:variant>
      <vt:variant>
        <vt:lpwstr>mailto:darganb@gvsu.edu</vt:lpwstr>
      </vt:variant>
      <vt:variant>
        <vt:lpwstr/>
      </vt:variant>
      <vt:variant>
        <vt:i4>6226036</vt:i4>
      </vt:variant>
      <vt:variant>
        <vt:i4>150</vt:i4>
      </vt:variant>
      <vt:variant>
        <vt:i4>0</vt:i4>
      </vt:variant>
      <vt:variant>
        <vt:i4>5</vt:i4>
      </vt:variant>
      <vt:variant>
        <vt:lpwstr>mailto:chaneym@ferris.edu</vt:lpwstr>
      </vt:variant>
      <vt:variant>
        <vt:lpwstr/>
      </vt:variant>
      <vt:variant>
        <vt:i4>3604494</vt:i4>
      </vt:variant>
      <vt:variant>
        <vt:i4>147</vt:i4>
      </vt:variant>
      <vt:variant>
        <vt:i4>0</vt:i4>
      </vt:variant>
      <vt:variant>
        <vt:i4>5</vt:i4>
      </vt:variant>
      <vt:variant>
        <vt:lpwstr>mailto:andreabeck@ferris.edu</vt:lpwstr>
      </vt:variant>
      <vt:variant>
        <vt:lpwstr/>
      </vt:variant>
      <vt:variant>
        <vt:i4>7143519</vt:i4>
      </vt:variant>
      <vt:variant>
        <vt:i4>144</vt:i4>
      </vt:variant>
      <vt:variant>
        <vt:i4>0</vt:i4>
      </vt:variant>
      <vt:variant>
        <vt:i4>5</vt:i4>
      </vt:variant>
      <vt:variant>
        <vt:lpwstr>mailto:ddelaski@cmich.edu</vt:lpwstr>
      </vt:variant>
      <vt:variant>
        <vt:lpwstr/>
      </vt:variant>
      <vt:variant>
        <vt:i4>7536667</vt:i4>
      </vt:variant>
      <vt:variant>
        <vt:i4>141</vt:i4>
      </vt:variant>
      <vt:variant>
        <vt:i4>0</vt:i4>
      </vt:variant>
      <vt:variant>
        <vt:i4>5</vt:i4>
      </vt:variant>
      <vt:variant>
        <vt:lpwstr>mailto:mcdon1rk@cmich.edu</vt:lpwstr>
      </vt:variant>
      <vt:variant>
        <vt:lpwstr/>
      </vt:variant>
      <vt:variant>
        <vt:i4>5963889</vt:i4>
      </vt:variant>
      <vt:variant>
        <vt:i4>138</vt:i4>
      </vt:variant>
      <vt:variant>
        <vt:i4>0</vt:i4>
      </vt:variant>
      <vt:variant>
        <vt:i4>5</vt:i4>
      </vt:variant>
      <vt:variant>
        <vt:lpwstr>mailto:RedmondRC@michigan.gov</vt:lpwstr>
      </vt:variant>
      <vt:variant>
        <vt:lpwstr/>
      </vt:variant>
      <vt:variant>
        <vt:i4>1179648</vt:i4>
      </vt:variant>
      <vt:variant>
        <vt:i4>54</vt:i4>
      </vt:variant>
      <vt:variant>
        <vt:i4>0</vt:i4>
      </vt:variant>
      <vt:variant>
        <vt:i4>5</vt:i4>
      </vt:variant>
      <vt:variant>
        <vt:lpwstr/>
      </vt:variant>
      <vt:variant>
        <vt:lpwstr>Calendar</vt:lpwstr>
      </vt:variant>
      <vt:variant>
        <vt:i4>1769527</vt:i4>
      </vt:variant>
      <vt:variant>
        <vt:i4>51</vt:i4>
      </vt:variant>
      <vt:variant>
        <vt:i4>0</vt:i4>
      </vt:variant>
      <vt:variant>
        <vt:i4>5</vt:i4>
      </vt:variant>
      <vt:variant>
        <vt:lpwstr/>
      </vt:variant>
      <vt:variant>
        <vt:lpwstr>_TOTAL_AND_PERMANENT</vt:lpwstr>
      </vt:variant>
      <vt:variant>
        <vt:i4>1507373</vt:i4>
      </vt:variant>
      <vt:variant>
        <vt:i4>48</vt:i4>
      </vt:variant>
      <vt:variant>
        <vt:i4>0</vt:i4>
      </vt:variant>
      <vt:variant>
        <vt:i4>5</vt:i4>
      </vt:variant>
      <vt:variant>
        <vt:lpwstr/>
      </vt:variant>
      <vt:variant>
        <vt:lpwstr>_DISCLOSURE_STATEMENT_AND</vt:lpwstr>
      </vt:variant>
      <vt:variant>
        <vt:i4>4522080</vt:i4>
      </vt:variant>
      <vt:variant>
        <vt:i4>45</vt:i4>
      </vt:variant>
      <vt:variant>
        <vt:i4>0</vt:i4>
      </vt:variant>
      <vt:variant>
        <vt:i4>5</vt:i4>
      </vt:variant>
      <vt:variant>
        <vt:lpwstr/>
      </vt:variant>
      <vt:variant>
        <vt:lpwstr>_GLOSSARY_OF_TERMS</vt:lpwstr>
      </vt:variant>
      <vt:variant>
        <vt:i4>6291467</vt:i4>
      </vt:variant>
      <vt:variant>
        <vt:i4>42</vt:i4>
      </vt:variant>
      <vt:variant>
        <vt:i4>0</vt:i4>
      </vt:variant>
      <vt:variant>
        <vt:i4>5</vt:i4>
      </vt:variant>
      <vt:variant>
        <vt:lpwstr/>
      </vt:variant>
      <vt:variant>
        <vt:lpwstr>_On-Site_Monitoring_Focus</vt:lpwstr>
      </vt:variant>
      <vt:variant>
        <vt:i4>393267</vt:i4>
      </vt:variant>
      <vt:variant>
        <vt:i4>39</vt:i4>
      </vt:variant>
      <vt:variant>
        <vt:i4>0</vt:i4>
      </vt:variant>
      <vt:variant>
        <vt:i4>5</vt:i4>
      </vt:variant>
      <vt:variant>
        <vt:lpwstr/>
      </vt:variant>
      <vt:variant>
        <vt:lpwstr>_Attachments</vt:lpwstr>
      </vt:variant>
      <vt:variant>
        <vt:i4>2359297</vt:i4>
      </vt:variant>
      <vt:variant>
        <vt:i4>36</vt:i4>
      </vt:variant>
      <vt:variant>
        <vt:i4>0</vt:i4>
      </vt:variant>
      <vt:variant>
        <vt:i4>5</vt:i4>
      </vt:variant>
      <vt:variant>
        <vt:lpwstr/>
      </vt:variant>
      <vt:variant>
        <vt:lpwstr>_Technical_Assistance_and</vt:lpwstr>
      </vt:variant>
      <vt:variant>
        <vt:i4>2621481</vt:i4>
      </vt:variant>
      <vt:variant>
        <vt:i4>33</vt:i4>
      </vt:variant>
      <vt:variant>
        <vt:i4>0</vt:i4>
      </vt:variant>
      <vt:variant>
        <vt:i4>5</vt:i4>
      </vt:variant>
      <vt:variant>
        <vt:lpwstr/>
      </vt:variant>
      <vt:variant>
        <vt:lpwstr>_APPEAL_PROCEDURE</vt:lpwstr>
      </vt:variant>
      <vt:variant>
        <vt:i4>327709</vt:i4>
      </vt:variant>
      <vt:variant>
        <vt:i4>30</vt:i4>
      </vt:variant>
      <vt:variant>
        <vt:i4>0</vt:i4>
      </vt:variant>
      <vt:variant>
        <vt:i4>5</vt:i4>
      </vt:variant>
      <vt:variant>
        <vt:lpwstr/>
      </vt:variant>
      <vt:variant>
        <vt:lpwstr>_Death_Discharge</vt:lpwstr>
      </vt:variant>
      <vt:variant>
        <vt:i4>65589</vt:i4>
      </vt:variant>
      <vt:variant>
        <vt:i4>27</vt:i4>
      </vt:variant>
      <vt:variant>
        <vt:i4>0</vt:i4>
      </vt:variant>
      <vt:variant>
        <vt:i4>5</vt:i4>
      </vt:variant>
      <vt:variant>
        <vt:lpwstr/>
      </vt:variant>
      <vt:variant>
        <vt:lpwstr>_FFF_Award_Fellow</vt:lpwstr>
      </vt:variant>
      <vt:variant>
        <vt:i4>3473421</vt:i4>
      </vt:variant>
      <vt:variant>
        <vt:i4>24</vt:i4>
      </vt:variant>
      <vt:variant>
        <vt:i4>0</vt:i4>
      </vt:variant>
      <vt:variant>
        <vt:i4>5</vt:i4>
      </vt:variant>
      <vt:variant>
        <vt:lpwstr/>
      </vt:variant>
      <vt:variant>
        <vt:lpwstr>_Requesting_an_Extension</vt:lpwstr>
      </vt:variant>
      <vt:variant>
        <vt:i4>2621446</vt:i4>
      </vt:variant>
      <vt:variant>
        <vt:i4>21</vt:i4>
      </vt:variant>
      <vt:variant>
        <vt:i4>0</vt:i4>
      </vt:variant>
      <vt:variant>
        <vt:i4>5</vt:i4>
      </vt:variant>
      <vt:variant>
        <vt:lpwstr/>
      </vt:variant>
      <vt:variant>
        <vt:lpwstr>_Doctoral_Fellow_FFF</vt:lpwstr>
      </vt:variant>
      <vt:variant>
        <vt:i4>6553699</vt:i4>
      </vt:variant>
      <vt:variant>
        <vt:i4>18</vt:i4>
      </vt:variant>
      <vt:variant>
        <vt:i4>0</vt:i4>
      </vt:variant>
      <vt:variant>
        <vt:i4>5</vt:i4>
      </vt:variant>
      <vt:variant>
        <vt:lpwstr/>
      </vt:variant>
      <vt:variant>
        <vt:lpwstr>_FFF_Awards</vt:lpwstr>
      </vt:variant>
      <vt:variant>
        <vt:i4>3866668</vt:i4>
      </vt:variant>
      <vt:variant>
        <vt:i4>15</vt:i4>
      </vt:variant>
      <vt:variant>
        <vt:i4>0</vt:i4>
      </vt:variant>
      <vt:variant>
        <vt:i4>5</vt:i4>
      </vt:variant>
      <vt:variant>
        <vt:lpwstr/>
      </vt:variant>
      <vt:variant>
        <vt:lpwstr>_Fellowship_Selection</vt:lpwstr>
      </vt:variant>
      <vt:variant>
        <vt:i4>44</vt:i4>
      </vt:variant>
      <vt:variant>
        <vt:i4>12</vt:i4>
      </vt:variant>
      <vt:variant>
        <vt:i4>0</vt:i4>
      </vt:variant>
      <vt:variant>
        <vt:i4>5</vt:i4>
      </vt:variant>
      <vt:variant>
        <vt:lpwstr/>
      </vt:variant>
      <vt:variant>
        <vt:lpwstr>_POLICIES_AND_PROCEDURES</vt:lpwstr>
      </vt:variant>
      <vt:variant>
        <vt:i4>44</vt:i4>
      </vt:variant>
      <vt:variant>
        <vt:i4>9</vt:i4>
      </vt:variant>
      <vt:variant>
        <vt:i4>0</vt:i4>
      </vt:variant>
      <vt:variant>
        <vt:i4>5</vt:i4>
      </vt:variant>
      <vt:variant>
        <vt:lpwstr/>
      </vt:variant>
      <vt:variant>
        <vt:lpwstr>_POLICIES_AND_PROCEDURES</vt:lpwstr>
      </vt:variant>
      <vt:variant>
        <vt:i4>1179648</vt:i4>
      </vt:variant>
      <vt:variant>
        <vt:i4>6</vt:i4>
      </vt:variant>
      <vt:variant>
        <vt:i4>0</vt:i4>
      </vt:variant>
      <vt:variant>
        <vt:i4>5</vt:i4>
      </vt:variant>
      <vt:variant>
        <vt:lpwstr/>
      </vt:variant>
      <vt:variant>
        <vt:lpwstr>_PROGRAM_DESCRIPTION</vt:lpwstr>
      </vt:variant>
      <vt:variant>
        <vt:i4>6225956</vt:i4>
      </vt:variant>
      <vt:variant>
        <vt:i4>3</vt:i4>
      </vt:variant>
      <vt:variant>
        <vt:i4>0</vt:i4>
      </vt:variant>
      <vt:variant>
        <vt:i4>5</vt:i4>
      </vt:variant>
      <vt:variant>
        <vt:lpwstr>mailto:wda-kcpinitiative@michigan.gov</vt:lpwstr>
      </vt:variant>
      <vt:variant>
        <vt:lpwstr/>
      </vt:variant>
      <vt:variant>
        <vt:i4>5242999</vt:i4>
      </vt:variant>
      <vt:variant>
        <vt:i4>0</vt:i4>
      </vt:variant>
      <vt:variant>
        <vt:i4>0</vt:i4>
      </vt:variant>
      <vt:variant>
        <vt:i4>5</vt:i4>
      </vt:variant>
      <vt:variant>
        <vt:lpwstr>mailto:baynesanj@michigan.gov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 Student Support Services</dc:title>
  <dc:subject/>
  <dc:creator>SealsJ</dc:creator>
  <cp:keywords/>
  <dc:description/>
  <cp:lastModifiedBy>Debra Charlesworth</cp:lastModifiedBy>
  <cp:revision>2</cp:revision>
  <cp:lastPrinted>2019-09-17T16:00:00Z</cp:lastPrinted>
  <dcterms:created xsi:type="dcterms:W3CDTF">2023-03-01T19:42:00Z</dcterms:created>
  <dcterms:modified xsi:type="dcterms:W3CDTF">2023-03-01T19:42:00Z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2022-09-22T16:53:09Z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d4fd89b7-b12b-4326-ab61-6e560e01a7a9</vt:lpwstr>
  </property>
  <property fmtid="{D5CDD505-2E9C-101B-9397-08002B2CF9AE}" pid="8" name="MSIP_Label_3a2fed65-62e7-46ea-af74-187e0c17143a_ContentBits">
    <vt:lpwstr>0</vt:lpwstr>
  </property>
</Properties>
</file>